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変　更　</w:t>
      </w:r>
      <w:r>
        <w:rPr>
          <w:rFonts w:hint="eastAsia"/>
          <w:sz w:val="5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-421005</wp:posOffset>
                </wp:positionV>
                <wp:extent cx="828040" cy="935990"/>
                <wp:effectExtent l="635" t="635" r="29845" b="10795"/>
                <wp:wrapNone/>
                <wp:docPr id="10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-33.15pt;mso-position-vertical-relative:text;mso-position-horizontal-relative:text;v-text-anchor:top;position:absolute;height:73.7pt;mso-wrap-distance-top:0pt;width:65.2pt;mso-wrap-distance-left:9pt;margin-left:397.1pt;z-index:3;" o:spid="_x0000_s1026" o:allowincell="t" o:allowoverlap="t" filled="t" fillcolor="#ffffff" stroked="t" strokecolor="#969696" strokeweight="0.75pt" o:spt="202" type="#_x0000_t202">
                <v:fill/>
                <v:stroke miterlimit="8" endcap="round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52"/>
        </w:rPr>
        <w:t>請　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1"/>
        </w:rPr>
        <w:t>下平喜隆</w:t>
      </w:r>
      <w:r>
        <w:rPr>
          <w:rFonts w:hint="eastAsia"/>
          <w:spacing w:val="2"/>
          <w:kern w:val="0"/>
          <w:fitText w:val="1925" w:id="1"/>
        </w:rPr>
        <w:t>様</w:t>
      </w:r>
    </w:p>
    <w:p>
      <w:pPr>
        <w:pStyle w:val="0"/>
        <w:rPr>
          <w:rFonts w:hint="default"/>
        </w:rPr>
      </w:pPr>
    </w:p>
    <w:tbl>
      <w:tblPr>
        <w:tblStyle w:val="11"/>
        <w:tblW w:w="6028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請負者名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令和　　　年　　月　　日締結した請負契約について、次のとおり契約を変更して、工事の履行をお請けします。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kern w:val="0"/>
        </w:rPr>
      </w:pPr>
      <w:r>
        <w:rPr>
          <w:rFonts w:hint="eastAsia"/>
          <w:spacing w:val="120"/>
          <w:kern w:val="0"/>
          <w:fitText w:val="1200" w:id="2"/>
        </w:rPr>
        <w:t>工事</w:t>
      </w:r>
      <w:r>
        <w:rPr>
          <w:rFonts w:hint="eastAsia"/>
          <w:kern w:val="0"/>
          <w:fitText w:val="1200" w:id="2"/>
        </w:rPr>
        <w:t>名</w:t>
      </w:r>
    </w:p>
    <w:p>
      <w:pPr>
        <w:pStyle w:val="0"/>
        <w:rPr>
          <w:rFonts w:hint="default"/>
          <w:kern w:val="0"/>
        </w:rPr>
      </w:pPr>
    </w:p>
    <w:p>
      <w:pPr>
        <w:pStyle w:val="0"/>
        <w:numPr>
          <w:ilvl w:val="0"/>
          <w:numId w:val="1"/>
        </w:numPr>
        <w:rPr>
          <w:rFonts w:hint="default"/>
          <w:kern w:val="0"/>
        </w:rPr>
      </w:pPr>
      <w:r>
        <w:rPr>
          <w:rFonts w:hint="eastAsia"/>
          <w:spacing w:val="40"/>
          <w:kern w:val="0"/>
          <w:fitText w:val="1200" w:id="3"/>
        </w:rPr>
        <w:t>工事箇</w:t>
      </w:r>
      <w:r>
        <w:rPr>
          <w:rFonts w:hint="eastAsia"/>
          <w:kern w:val="0"/>
          <w:fitText w:val="1200" w:id="3"/>
        </w:rPr>
        <w:t>所</w:t>
      </w:r>
    </w:p>
    <w:p>
      <w:pPr>
        <w:pStyle w:val="0"/>
        <w:rPr>
          <w:rFonts w:hint="default"/>
          <w:kern w:val="0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360"/>
          <w:kern w:val="0"/>
          <w:fitText w:val="1200" w:id="4"/>
        </w:rPr>
        <w:t>工</w:t>
      </w:r>
      <w:r>
        <w:rPr>
          <w:rFonts w:hint="eastAsia"/>
          <w:kern w:val="0"/>
          <w:fitText w:val="1200" w:id="4"/>
        </w:rPr>
        <w:t>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　年　　　月　　　日から</w:t>
      </w:r>
    </w:p>
    <w:p>
      <w:pPr>
        <w:pStyle w:val="0"/>
        <w:ind w:left="1680" w:leftChars="0" w:firstLine="825" w:firstLineChars="300"/>
        <w:rPr>
          <w:rFonts w:hint="default"/>
        </w:rPr>
      </w:pPr>
      <w:r>
        <w:rPr>
          <w:rFonts w:hint="eastAsia"/>
        </w:rPr>
        <w:t>令和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kern w:val="0"/>
        </w:rPr>
        <w:t>変更請負代金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増額（減額）</w:t>
      </w:r>
      <w:r>
        <w:rPr>
          <w:rFonts w:hint="eastAsia"/>
        </w:rPr>
        <w:tab/>
      </w:r>
      <w:r>
        <w:rPr>
          <w:rFonts w:hint="eastAsia"/>
        </w:rPr>
        <w:t>金　　　　　　　　　　　　　　　　円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171450</wp:posOffset>
                </wp:positionV>
                <wp:extent cx="5553075" cy="819150"/>
                <wp:effectExtent l="635" t="635" r="29845" b="10795"/>
                <wp:wrapNone/>
                <wp:docPr id="1027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5307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mso-wrap-distance-right:9pt;mso-wrap-distance-bottom:0pt;margin-top:13.5pt;mso-position-vertical-relative:text;mso-position-horizontal-relative:text;position:absolute;height:64.5pt;mso-wrap-distance-top:0pt;width:437.25pt;mso-wrap-distance-left:9pt;margin-left:28.85pt;z-index:2;" o:spid="_x0000_s1027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ind w:firstLine="825"/>
        <w:rPr>
          <w:rFonts w:hint="default"/>
        </w:rPr>
      </w:pPr>
      <w:r>
        <w:rPr>
          <w:rFonts w:hint="eastAsia"/>
        </w:rPr>
        <w:t>うち取引に係る消費税及び地方消費税の額　　金　　　　　　　　　　　　　円</w:t>
      </w:r>
    </w:p>
    <w:p>
      <w:pPr>
        <w:pStyle w:val="0"/>
        <w:spacing w:line="300" w:lineRule="exact"/>
        <w:ind w:left="825"/>
        <w:rPr>
          <w:rFonts w:hint="default"/>
        </w:rPr>
      </w:pPr>
      <w:r>
        <w:rPr>
          <w:rFonts w:hint="eastAsia"/>
        </w:rPr>
        <w:t>「取引に係る消費税及び地方消費税の額」は、消費税法第</w:t>
      </w:r>
      <w:r>
        <w:rPr>
          <w:rFonts w:hint="eastAsia"/>
        </w:rPr>
        <w:t>28</w:t>
      </w:r>
      <w:r>
        <w:rPr>
          <w:rFonts w:hint="eastAsia"/>
        </w:rPr>
        <w:t>条第１項及び第</w:t>
      </w:r>
      <w:r>
        <w:rPr>
          <w:rFonts w:hint="eastAsia"/>
        </w:rPr>
        <w:t>29</w:t>
      </w:r>
      <w:r>
        <w:rPr>
          <w:rFonts w:hint="eastAsia"/>
        </w:rPr>
        <w:t>条並びに地方税法第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82</w:t>
      </w:r>
      <w:r>
        <w:rPr>
          <w:rFonts w:hint="eastAsia"/>
        </w:rPr>
        <w:t>及び第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83</w:t>
      </w:r>
      <w:r>
        <w:rPr>
          <w:rFonts w:hint="eastAsia"/>
        </w:rPr>
        <w:t>の規定により算出したもので、契約金額に</w:t>
      </w:r>
      <w:r>
        <w:rPr>
          <w:rFonts w:hint="eastAsia"/>
        </w:rPr>
        <w:t>110</w:t>
      </w:r>
      <w:r>
        <w:rPr>
          <w:rFonts w:hint="eastAsia"/>
        </w:rPr>
        <w:t>分の</w:t>
      </w:r>
      <w:r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を乗じて得た額である。</w:t>
      </w:r>
    </w:p>
    <w:p>
      <w:pPr>
        <w:pStyle w:val="0"/>
        <w:ind w:firstLine="825"/>
        <w:rPr>
          <w:rFonts w:hint="default"/>
        </w:rPr>
      </w:pPr>
      <w:r>
        <w:rPr>
          <w:rFonts w:hint="eastAsia"/>
        </w:rPr>
        <w:t>（〔　　〕の部分は、請負者が課税事業者である場合に使用する｡）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39"/>
          <w:kern w:val="0"/>
          <w:fitText w:val="1199" w:id="5"/>
        </w:rPr>
        <w:t>変更内</w:t>
      </w:r>
      <w:r>
        <w:rPr>
          <w:rFonts w:hint="eastAsia"/>
          <w:spacing w:val="2"/>
          <w:kern w:val="0"/>
          <w:fitText w:val="1199" w:id="5"/>
        </w:rPr>
        <w:t>容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別冊の設計図書のとおり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255"/>
          <w:kern w:val="0"/>
          <w:fitText w:val="1200" w:id="6"/>
        </w:rPr>
        <w:t>その</w:t>
      </w:r>
      <w:r>
        <w:rPr>
          <w:rFonts w:hint="eastAsia"/>
          <w:spacing w:val="0"/>
          <w:kern w:val="0"/>
          <w:fitText w:val="1200" w:id="6"/>
        </w:rPr>
        <w:t>他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変更後においても、元請書で定めた事項を遵守します。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11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B68FBC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64</Words>
  <Characters>366</Characters>
  <Application>JUST Note</Application>
  <Lines>3</Lines>
  <Paragraphs>1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（物品・備品購入）</dc:title>
  <dc:creator>u05it021</dc:creator>
  <cp:lastModifiedBy>IWS1902</cp:lastModifiedBy>
  <cp:lastPrinted>2019-04-11T02:37:00Z</cp:lastPrinted>
  <dcterms:created xsi:type="dcterms:W3CDTF">2019-04-10T05:03:00Z</dcterms:created>
  <dcterms:modified xsi:type="dcterms:W3CDTF">2020-03-31T08:14:04Z</dcterms:modified>
  <cp:revision>4</cp:revision>
</cp:coreProperties>
</file>