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52"/>
        </w:rPr>
      </w:pPr>
      <w:r>
        <w:rPr>
          <w:rFonts w:hint="eastAsia"/>
          <w:sz w:val="5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-421005</wp:posOffset>
                </wp:positionV>
                <wp:extent cx="828040" cy="935990"/>
                <wp:effectExtent l="635" t="635" r="29845" b="10795"/>
                <wp:wrapNone/>
                <wp:docPr id="1026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2804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999999"/>
                              </w:rPr>
                            </w:pPr>
                            <w:r>
                              <w:rPr>
                                <w:rFonts w:hint="eastAsia"/>
                                <w:color w:val="999999"/>
                              </w:rPr>
                              <w:t>印紙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mso-wrap-distance-right:9pt;mso-wrap-distance-bottom:0pt;margin-top:-33.15pt;mso-position-vertical-relative:text;mso-position-horizontal-relative:text;v-text-anchor:middle;position:absolute;height:73.7pt;mso-wrap-distance-top:0pt;width:65.2pt;mso-wrap-distance-left:9pt;margin-left:397.1pt;z-index:3;" o:spid="_x0000_s1026" o:allowincell="t" o:allowoverlap="t" filled="t" fillcolor="#ffffff" stroked="t" strokecolor="#969696" strokeweight="0.75pt" o:spt="202" type="#_x0000_t202">
                <v:fill/>
                <v:stroke miterlimit="8" endcap="round"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999999"/>
                        </w:rPr>
                      </w:pPr>
                      <w:r>
                        <w:rPr>
                          <w:rFonts w:hint="eastAsia"/>
                          <w:color w:val="999999"/>
                        </w:rPr>
                        <w:t>印紙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52"/>
        </w:rPr>
        <w:t>請　　　　書</w:t>
      </w:r>
    </w:p>
    <w:p>
      <w:pPr>
        <w:pStyle w:val="0"/>
        <w:rPr>
          <w:rFonts w:hint="default"/>
          <w:sz w:val="28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豊丘村長　</w:t>
      </w:r>
      <w:r>
        <w:rPr>
          <w:rFonts w:hint="eastAsia"/>
          <w:spacing w:val="90"/>
          <w:kern w:val="0"/>
          <w:fitText w:val="1925" w:id="1"/>
        </w:rPr>
        <w:t>下平喜隆</w:t>
      </w:r>
      <w:r>
        <w:rPr>
          <w:rFonts w:hint="eastAsia"/>
          <w:spacing w:val="2"/>
          <w:kern w:val="0"/>
          <w:fitText w:val="1925" w:id="1"/>
        </w:rPr>
        <w:t>様</w:t>
      </w:r>
    </w:p>
    <w:p>
      <w:pPr>
        <w:pStyle w:val="0"/>
        <w:rPr>
          <w:rFonts w:hint="default"/>
        </w:rPr>
      </w:pPr>
    </w:p>
    <w:tbl>
      <w:tblPr>
        <w:tblStyle w:val="11"/>
        <w:tblW w:w="6028" w:type="dxa"/>
        <w:tblInd w:w="3227" w:type="dxa"/>
        <w:tblLayout w:type="fixed"/>
        <w:tblLook w:firstRow="1" w:lastRow="1" w:firstColumn="1" w:lastColumn="1" w:noHBand="0" w:noVBand="0" w:val="01E0"/>
      </w:tblPr>
      <w:tblGrid>
        <w:gridCol w:w="1843"/>
        <w:gridCol w:w="4185"/>
      </w:tblGrid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請負者名</w:t>
            </w:r>
          </w:p>
        </w:tc>
        <w:tc>
          <w:tcPr>
            <w:tcW w:w="418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8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8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85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下記の工事の施工については、設計図書を承知のうえ、相違なくしゅん工します。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  <w:kern w:val="0"/>
        </w:rPr>
      </w:pPr>
      <w:r>
        <w:rPr>
          <w:rFonts w:hint="eastAsia"/>
          <w:spacing w:val="120"/>
          <w:kern w:val="0"/>
          <w:fitText w:val="1200" w:id="2"/>
        </w:rPr>
        <w:t>工事</w:t>
      </w:r>
      <w:r>
        <w:rPr>
          <w:rFonts w:hint="eastAsia"/>
          <w:kern w:val="0"/>
          <w:fitText w:val="1200" w:id="2"/>
        </w:rPr>
        <w:t>名</w:t>
      </w:r>
    </w:p>
    <w:p>
      <w:pPr>
        <w:pStyle w:val="0"/>
        <w:rPr>
          <w:rFonts w:hint="default"/>
          <w:kern w:val="0"/>
        </w:rPr>
      </w:pPr>
    </w:p>
    <w:p>
      <w:pPr>
        <w:pStyle w:val="0"/>
        <w:numPr>
          <w:ilvl w:val="0"/>
          <w:numId w:val="1"/>
        </w:numPr>
        <w:rPr>
          <w:rFonts w:hint="default"/>
          <w:kern w:val="0"/>
        </w:rPr>
      </w:pPr>
      <w:r>
        <w:rPr>
          <w:rFonts w:hint="eastAsia"/>
          <w:spacing w:val="40"/>
          <w:kern w:val="0"/>
          <w:fitText w:val="1200" w:id="3"/>
        </w:rPr>
        <w:t>工事箇</w:t>
      </w:r>
      <w:r>
        <w:rPr>
          <w:rFonts w:hint="eastAsia"/>
          <w:kern w:val="0"/>
          <w:fitText w:val="1200" w:id="3"/>
        </w:rPr>
        <w:t>所</w:t>
      </w:r>
    </w:p>
    <w:p>
      <w:pPr>
        <w:pStyle w:val="0"/>
        <w:rPr>
          <w:rFonts w:hint="default"/>
          <w:kern w:val="0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  <w:spacing w:val="360"/>
          <w:kern w:val="0"/>
          <w:fitText w:val="1200" w:id="4"/>
        </w:rPr>
        <w:t>工</w:t>
      </w:r>
      <w:r>
        <w:rPr>
          <w:rFonts w:hint="eastAsia"/>
          <w:kern w:val="0"/>
          <w:fitText w:val="1200" w:id="4"/>
        </w:rPr>
        <w:t>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令和　　　　年　　　月　　　日から</w:t>
      </w:r>
    </w:p>
    <w:p>
      <w:pPr>
        <w:pStyle w:val="0"/>
        <w:ind w:left="1680" w:leftChars="0" w:firstLine="825" w:firstLineChars="300"/>
        <w:rPr>
          <w:rFonts w:hint="default"/>
        </w:rPr>
      </w:pPr>
      <w:r>
        <w:rPr>
          <w:rFonts w:hint="eastAsia"/>
        </w:rPr>
        <w:t>令和　　　　年　　　月　　　日まで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  <w:kern w:val="0"/>
        </w:rPr>
        <w:t>請負代金額</w:t>
      </w:r>
      <w:r>
        <w:rPr>
          <w:rFonts w:hint="eastAsia"/>
        </w:rPr>
        <w:tab/>
      </w:r>
      <w:r>
        <w:rPr>
          <w:rFonts w:hint="eastAsia"/>
        </w:rPr>
        <w:t>金　　　　　　　　　　　　　　　　円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171450</wp:posOffset>
                </wp:positionV>
                <wp:extent cx="5553075" cy="819150"/>
                <wp:effectExtent l="635" t="635" r="29845" b="10795"/>
                <wp:wrapNone/>
                <wp:docPr id="1027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553075" cy="819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style="mso-wrap-distance-right:9pt;mso-wrap-distance-bottom:0pt;margin-top:13.5pt;mso-position-vertical-relative:text;mso-position-horizontal-relative:text;position:absolute;height:64.5pt;mso-wrap-distance-top:0pt;width:437.25pt;mso-wrap-distance-left:9pt;margin-left:28.85pt;z-index:2;" o:spid="_x0000_s1027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00" w:lineRule="exact"/>
        <w:ind w:firstLine="825"/>
        <w:rPr>
          <w:rFonts w:hint="default"/>
        </w:rPr>
      </w:pPr>
      <w:r>
        <w:rPr>
          <w:rFonts w:hint="eastAsia"/>
        </w:rPr>
        <w:t>うち取引に係る消費税及び地方消費税の額　　金　　　　　　　　　　　　　円</w:t>
      </w:r>
    </w:p>
    <w:p>
      <w:pPr>
        <w:pStyle w:val="0"/>
        <w:spacing w:line="300" w:lineRule="exact"/>
        <w:ind w:left="825"/>
        <w:rPr>
          <w:rFonts w:hint="default"/>
        </w:rPr>
      </w:pPr>
      <w:r>
        <w:rPr>
          <w:rFonts w:hint="eastAsia"/>
        </w:rPr>
        <w:t>「取引に係る消費税及び地方消費税の額」は、消費税法第</w:t>
      </w:r>
      <w:r>
        <w:rPr>
          <w:rFonts w:hint="eastAsia"/>
        </w:rPr>
        <w:t>28</w:t>
      </w:r>
      <w:r>
        <w:rPr>
          <w:rFonts w:hint="eastAsia"/>
        </w:rPr>
        <w:t>条第１項及び第</w:t>
      </w:r>
      <w:r>
        <w:rPr>
          <w:rFonts w:hint="eastAsia"/>
        </w:rPr>
        <w:t>29</w:t>
      </w:r>
      <w:r>
        <w:rPr>
          <w:rFonts w:hint="eastAsia"/>
        </w:rPr>
        <w:t>条並びに地方税法第</w:t>
      </w:r>
      <w:r>
        <w:rPr>
          <w:rFonts w:hint="eastAsia"/>
        </w:rPr>
        <w:t>72</w:t>
      </w:r>
      <w:r>
        <w:rPr>
          <w:rFonts w:hint="eastAsia"/>
        </w:rPr>
        <w:t>条の</w:t>
      </w:r>
      <w:r>
        <w:rPr>
          <w:rFonts w:hint="eastAsia"/>
        </w:rPr>
        <w:t>82</w:t>
      </w:r>
      <w:r>
        <w:rPr>
          <w:rFonts w:hint="eastAsia"/>
        </w:rPr>
        <w:t>及び第</w:t>
      </w:r>
      <w:r>
        <w:rPr>
          <w:rFonts w:hint="eastAsia"/>
        </w:rPr>
        <w:t>72</w:t>
      </w:r>
      <w:r>
        <w:rPr>
          <w:rFonts w:hint="eastAsia"/>
        </w:rPr>
        <w:t>条の</w:t>
      </w:r>
      <w:r>
        <w:rPr>
          <w:rFonts w:hint="eastAsia"/>
        </w:rPr>
        <w:t>83</w:t>
      </w:r>
      <w:r>
        <w:rPr>
          <w:rFonts w:hint="eastAsia"/>
        </w:rPr>
        <w:t>の規定により算出したもので、契約金額に</w:t>
      </w:r>
      <w:r>
        <w:rPr>
          <w:rFonts w:hint="eastAsia"/>
        </w:rPr>
        <w:t>110</w:t>
      </w:r>
      <w:r>
        <w:rPr>
          <w:rFonts w:hint="eastAsia"/>
        </w:rPr>
        <w:t>分の</w:t>
      </w:r>
      <w:r>
        <w:rPr>
          <w:rFonts w:hint="eastAsia"/>
        </w:rPr>
        <w:t>10</w:t>
      </w:r>
      <w:bookmarkStart w:id="0" w:name="_GoBack"/>
      <w:bookmarkEnd w:id="0"/>
      <w:r>
        <w:rPr>
          <w:rFonts w:hint="eastAsia"/>
        </w:rPr>
        <w:t>を乗じて得た額である。</w:t>
      </w:r>
    </w:p>
    <w:p>
      <w:pPr>
        <w:pStyle w:val="0"/>
        <w:ind w:firstLine="825"/>
        <w:rPr>
          <w:rFonts w:hint="default"/>
        </w:rPr>
      </w:pPr>
      <w:r>
        <w:rPr>
          <w:rFonts w:hint="eastAsia"/>
        </w:rPr>
        <w:t>（〔　　〕の部分は、請負者が課税事業者である場合に使用する｡）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  <w:kern w:val="0"/>
        </w:rPr>
        <w:t>契約保証金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契約を履行できなかったときには、請負代金額の</w:t>
      </w:r>
      <w:r>
        <w:rPr>
          <w:rFonts w:hint="eastAsia"/>
          <w:kern w:val="0"/>
        </w:rPr>
        <w:t>100</w:t>
      </w:r>
      <w:r>
        <w:rPr>
          <w:rFonts w:hint="eastAsia"/>
          <w:kern w:val="0"/>
        </w:rPr>
        <w:t>分の</w:t>
      </w:r>
    </w:p>
    <w:p>
      <w:pPr>
        <w:pStyle w:val="0"/>
        <w:rPr>
          <w:rFonts w:hint="default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10</w:t>
      </w:r>
      <w:r>
        <w:rPr>
          <w:rFonts w:hint="eastAsia"/>
          <w:kern w:val="0"/>
        </w:rPr>
        <w:t>に相当する額を納入します。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  <w:spacing w:val="255"/>
          <w:kern w:val="0"/>
          <w:fitText w:val="1200" w:id="5"/>
        </w:rPr>
        <w:t>その</w:t>
      </w:r>
      <w:r>
        <w:rPr>
          <w:rFonts w:hint="eastAsia"/>
          <w:spacing w:val="0"/>
          <w:kern w:val="0"/>
          <w:fitText w:val="1200" w:id="5"/>
        </w:rPr>
        <w:t>他</w:t>
      </w: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AndChars" w:linePitch="411" w:charSpace="71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8441700"/>
    <w:lvl w:ilvl="0" w:tplc="0409000F">
      <w:start w:val="1"/>
      <w:numFmt w:val="decimal"/>
      <w:lvlText w:val="%1."/>
      <w:lvlJc w:val="left"/>
      <w:pPr>
        <w:tabs>
          <w:tab w:val="num" w:leader="none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7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286</Words>
  <Characters>128</Characters>
  <Application>JUST Note</Application>
  <Lines>1</Lines>
  <Paragraphs>1</Paragraphs>
  <CharactersWithSpaces>413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（物品・備品購入）</dc:title>
  <dc:creator>u05it021</dc:creator>
  <cp:lastModifiedBy>IWS1902</cp:lastModifiedBy>
  <dcterms:created xsi:type="dcterms:W3CDTF">2019-04-10T04:52:00Z</dcterms:created>
  <dcterms:modified xsi:type="dcterms:W3CDTF">2020-03-31T07:54:08Z</dcterms:modified>
  <cp:revision>3</cp:revision>
</cp:coreProperties>
</file>