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06AF" w14:textId="77777777" w:rsidR="000E0EEB" w:rsidRPr="000E0EEB" w:rsidRDefault="000E0EEB" w:rsidP="000E0EEB">
      <w:pPr>
        <w:jc w:val="center"/>
        <w:rPr>
          <w:sz w:val="40"/>
          <w:szCs w:val="40"/>
        </w:rPr>
      </w:pPr>
      <w:r w:rsidRPr="004D141E">
        <w:rPr>
          <w:rFonts w:hint="eastAsia"/>
          <w:spacing w:val="129"/>
          <w:kern w:val="0"/>
          <w:sz w:val="40"/>
          <w:szCs w:val="40"/>
          <w:fitText w:val="4350" w:id="-146651904"/>
        </w:rPr>
        <w:t>物品購入契約</w:t>
      </w:r>
      <w:r w:rsidRPr="004D141E">
        <w:rPr>
          <w:rFonts w:hint="eastAsia"/>
          <w:spacing w:val="1"/>
          <w:kern w:val="0"/>
          <w:sz w:val="40"/>
          <w:szCs w:val="40"/>
          <w:fitText w:val="4350" w:id="-146651904"/>
        </w:rPr>
        <w:t>書</w:t>
      </w:r>
    </w:p>
    <w:p w14:paraId="266732E1" w14:textId="77777777" w:rsidR="000E0EEB" w:rsidRDefault="000E0EEB" w:rsidP="00132065">
      <w:pPr>
        <w:numPr>
          <w:ilvl w:val="0"/>
          <w:numId w:val="1"/>
        </w:numPr>
        <w:spacing w:line="380" w:lineRule="exact"/>
      </w:pPr>
      <w:r w:rsidRPr="004D141E">
        <w:rPr>
          <w:rFonts w:hint="eastAsia"/>
          <w:spacing w:val="336"/>
          <w:kern w:val="0"/>
          <w:fitText w:val="2063" w:id="-146653183"/>
        </w:rPr>
        <w:t>案件</w:t>
      </w:r>
      <w:r w:rsidRPr="004D141E">
        <w:rPr>
          <w:rFonts w:hint="eastAsia"/>
          <w:kern w:val="0"/>
          <w:fitText w:val="2063" w:id="-146653183"/>
        </w:rPr>
        <w:t>名</w:t>
      </w:r>
      <w:r w:rsidR="004D141E">
        <w:rPr>
          <w:rFonts w:hint="eastAsia"/>
          <w:kern w:val="0"/>
        </w:rPr>
        <w:tab/>
      </w:r>
      <w:r w:rsidR="004D141E">
        <w:rPr>
          <w:rFonts w:hint="eastAsia"/>
          <w:kern w:val="0"/>
        </w:rPr>
        <w:tab/>
      </w:r>
    </w:p>
    <w:p w14:paraId="6017AA44" w14:textId="77777777" w:rsidR="000E0EEB" w:rsidRDefault="000E0EEB" w:rsidP="00132065">
      <w:pPr>
        <w:numPr>
          <w:ilvl w:val="0"/>
          <w:numId w:val="1"/>
        </w:numPr>
        <w:spacing w:line="380" w:lineRule="exact"/>
      </w:pPr>
      <w:r w:rsidRPr="00132065">
        <w:rPr>
          <w:rFonts w:hint="eastAsia"/>
          <w:spacing w:val="32"/>
          <w:kern w:val="0"/>
          <w:fitText w:val="2063" w:id="-146653184"/>
        </w:rPr>
        <w:t>品名・規格・数</w:t>
      </w:r>
      <w:r w:rsidRPr="00132065">
        <w:rPr>
          <w:rFonts w:hint="eastAsia"/>
          <w:kern w:val="0"/>
          <w:fitText w:val="2063" w:id="-146653184"/>
        </w:rPr>
        <w:t>量</w:t>
      </w:r>
      <w:r w:rsidR="004D141E">
        <w:rPr>
          <w:rFonts w:hint="eastAsia"/>
          <w:kern w:val="0"/>
        </w:rPr>
        <w:tab/>
      </w:r>
      <w:r w:rsidR="004D141E">
        <w:rPr>
          <w:rFonts w:hint="eastAsia"/>
          <w:kern w:val="0"/>
        </w:rPr>
        <w:tab/>
      </w:r>
    </w:p>
    <w:tbl>
      <w:tblPr>
        <w:tblStyle w:val="a3"/>
        <w:tblW w:w="0" w:type="auto"/>
        <w:tblInd w:w="392" w:type="dxa"/>
        <w:tblLook w:val="01E0" w:firstRow="1" w:lastRow="1" w:firstColumn="1" w:lastColumn="1" w:noHBand="0" w:noVBand="0"/>
      </w:tblPr>
      <w:tblGrid>
        <w:gridCol w:w="2835"/>
        <w:gridCol w:w="1559"/>
        <w:gridCol w:w="850"/>
        <w:gridCol w:w="851"/>
        <w:gridCol w:w="1276"/>
        <w:gridCol w:w="1505"/>
      </w:tblGrid>
      <w:tr w:rsidR="000E0EEB" w:rsidRPr="000E0EEB" w14:paraId="51A03375" w14:textId="77777777">
        <w:tc>
          <w:tcPr>
            <w:tcW w:w="2835" w:type="dxa"/>
          </w:tcPr>
          <w:p w14:paraId="06EBEC51" w14:textId="77777777" w:rsidR="000E0EEB" w:rsidRPr="000E0EEB" w:rsidRDefault="000E0EEB" w:rsidP="00132065">
            <w:pPr>
              <w:spacing w:line="380" w:lineRule="exact"/>
              <w:ind w:leftChars="100" w:left="275" w:rightChars="100" w:right="275"/>
              <w:jc w:val="distribute"/>
              <w:rPr>
                <w:sz w:val="21"/>
                <w:szCs w:val="21"/>
              </w:rPr>
            </w:pPr>
            <w:r w:rsidRPr="000E0EEB">
              <w:rPr>
                <w:rFonts w:hint="eastAsia"/>
                <w:sz w:val="21"/>
                <w:szCs w:val="21"/>
              </w:rPr>
              <w:t>品名</w:t>
            </w:r>
          </w:p>
        </w:tc>
        <w:tc>
          <w:tcPr>
            <w:tcW w:w="1559" w:type="dxa"/>
          </w:tcPr>
          <w:p w14:paraId="23D58B56" w14:textId="77777777" w:rsidR="000E0EEB" w:rsidRPr="000E0EEB" w:rsidRDefault="000E0EEB" w:rsidP="00132065">
            <w:pPr>
              <w:spacing w:line="380" w:lineRule="exact"/>
              <w:ind w:leftChars="100" w:left="275" w:rightChars="100" w:right="275"/>
              <w:jc w:val="distribute"/>
              <w:rPr>
                <w:sz w:val="21"/>
                <w:szCs w:val="21"/>
              </w:rPr>
            </w:pPr>
            <w:r w:rsidRPr="000E0EEB">
              <w:rPr>
                <w:rFonts w:hint="eastAsia"/>
                <w:sz w:val="21"/>
                <w:szCs w:val="21"/>
              </w:rPr>
              <w:t>規格</w:t>
            </w:r>
          </w:p>
        </w:tc>
        <w:tc>
          <w:tcPr>
            <w:tcW w:w="850" w:type="dxa"/>
          </w:tcPr>
          <w:p w14:paraId="524F26A7" w14:textId="77777777" w:rsidR="000E0EEB" w:rsidRPr="000E0EEB" w:rsidRDefault="000E0EEB" w:rsidP="00132065">
            <w:pPr>
              <w:spacing w:line="380" w:lineRule="exact"/>
              <w:jc w:val="distribute"/>
              <w:rPr>
                <w:sz w:val="21"/>
                <w:szCs w:val="21"/>
              </w:rPr>
            </w:pPr>
            <w:r w:rsidRPr="000E0EEB">
              <w:rPr>
                <w:rFonts w:hint="eastAsia"/>
                <w:sz w:val="21"/>
                <w:szCs w:val="21"/>
              </w:rPr>
              <w:t>単位</w:t>
            </w:r>
          </w:p>
        </w:tc>
        <w:tc>
          <w:tcPr>
            <w:tcW w:w="851" w:type="dxa"/>
          </w:tcPr>
          <w:p w14:paraId="418AA84A" w14:textId="77777777" w:rsidR="000E0EEB" w:rsidRPr="000E0EEB" w:rsidRDefault="000E0EEB" w:rsidP="00132065">
            <w:pPr>
              <w:spacing w:line="380" w:lineRule="exact"/>
              <w:jc w:val="distribute"/>
              <w:rPr>
                <w:sz w:val="21"/>
                <w:szCs w:val="21"/>
              </w:rPr>
            </w:pPr>
            <w:r w:rsidRPr="000E0EEB">
              <w:rPr>
                <w:rFonts w:hint="eastAsia"/>
                <w:sz w:val="21"/>
                <w:szCs w:val="21"/>
              </w:rPr>
              <w:t>数量</w:t>
            </w:r>
          </w:p>
        </w:tc>
        <w:tc>
          <w:tcPr>
            <w:tcW w:w="1276" w:type="dxa"/>
          </w:tcPr>
          <w:p w14:paraId="7F66EDA1" w14:textId="77777777" w:rsidR="000E0EEB" w:rsidRPr="000E0EEB" w:rsidRDefault="000E0EEB" w:rsidP="00132065">
            <w:pPr>
              <w:spacing w:line="380" w:lineRule="exact"/>
              <w:ind w:leftChars="100" w:left="275" w:rightChars="100" w:right="275"/>
              <w:jc w:val="distribute"/>
              <w:rPr>
                <w:sz w:val="21"/>
                <w:szCs w:val="21"/>
              </w:rPr>
            </w:pPr>
            <w:r w:rsidRPr="000E0EEB">
              <w:rPr>
                <w:rFonts w:hint="eastAsia"/>
                <w:sz w:val="21"/>
                <w:szCs w:val="21"/>
              </w:rPr>
              <w:t>単価</w:t>
            </w:r>
          </w:p>
        </w:tc>
        <w:tc>
          <w:tcPr>
            <w:tcW w:w="1505" w:type="dxa"/>
          </w:tcPr>
          <w:p w14:paraId="2AB73605" w14:textId="77777777" w:rsidR="000E0EEB" w:rsidRPr="000E0EEB" w:rsidRDefault="000E0EEB" w:rsidP="00132065">
            <w:pPr>
              <w:spacing w:line="380" w:lineRule="exact"/>
              <w:ind w:leftChars="100" w:left="275" w:rightChars="100" w:right="275"/>
              <w:jc w:val="distribute"/>
              <w:rPr>
                <w:sz w:val="21"/>
                <w:szCs w:val="21"/>
              </w:rPr>
            </w:pPr>
            <w:r w:rsidRPr="000E0EEB">
              <w:rPr>
                <w:rFonts w:hint="eastAsia"/>
                <w:sz w:val="21"/>
                <w:szCs w:val="21"/>
              </w:rPr>
              <w:t>金額</w:t>
            </w:r>
          </w:p>
        </w:tc>
      </w:tr>
      <w:tr w:rsidR="000E0EEB" w:rsidRPr="000E0EEB" w14:paraId="4DD3C27E" w14:textId="77777777">
        <w:tc>
          <w:tcPr>
            <w:tcW w:w="2835" w:type="dxa"/>
          </w:tcPr>
          <w:p w14:paraId="09E300F3" w14:textId="77777777" w:rsidR="000E0EEB" w:rsidRPr="000E0EEB" w:rsidRDefault="000E0EEB" w:rsidP="00132065">
            <w:pPr>
              <w:spacing w:line="380" w:lineRule="exact"/>
              <w:rPr>
                <w:sz w:val="21"/>
                <w:szCs w:val="21"/>
              </w:rPr>
            </w:pPr>
          </w:p>
        </w:tc>
        <w:tc>
          <w:tcPr>
            <w:tcW w:w="1559" w:type="dxa"/>
          </w:tcPr>
          <w:p w14:paraId="64A81DE7" w14:textId="77777777" w:rsidR="000E0EEB" w:rsidRPr="000E0EEB" w:rsidRDefault="000E0EEB" w:rsidP="00132065">
            <w:pPr>
              <w:spacing w:line="380" w:lineRule="exact"/>
              <w:rPr>
                <w:sz w:val="21"/>
                <w:szCs w:val="21"/>
              </w:rPr>
            </w:pPr>
          </w:p>
        </w:tc>
        <w:tc>
          <w:tcPr>
            <w:tcW w:w="850" w:type="dxa"/>
          </w:tcPr>
          <w:p w14:paraId="20900687" w14:textId="77777777" w:rsidR="000E0EEB" w:rsidRPr="000E0EEB" w:rsidRDefault="000E0EEB" w:rsidP="00132065">
            <w:pPr>
              <w:spacing w:line="380" w:lineRule="exact"/>
              <w:jc w:val="center"/>
              <w:rPr>
                <w:sz w:val="21"/>
                <w:szCs w:val="21"/>
              </w:rPr>
            </w:pPr>
          </w:p>
        </w:tc>
        <w:tc>
          <w:tcPr>
            <w:tcW w:w="851" w:type="dxa"/>
          </w:tcPr>
          <w:p w14:paraId="50573A31" w14:textId="77777777" w:rsidR="000E0EEB" w:rsidRPr="000E0EEB" w:rsidRDefault="000E0EEB" w:rsidP="00132065">
            <w:pPr>
              <w:spacing w:line="380" w:lineRule="exact"/>
              <w:jc w:val="center"/>
              <w:rPr>
                <w:sz w:val="21"/>
                <w:szCs w:val="21"/>
              </w:rPr>
            </w:pPr>
          </w:p>
        </w:tc>
        <w:tc>
          <w:tcPr>
            <w:tcW w:w="1276" w:type="dxa"/>
          </w:tcPr>
          <w:p w14:paraId="3D6038C7" w14:textId="77777777" w:rsidR="000E0EEB" w:rsidRPr="000E0EEB" w:rsidRDefault="000E0EEB" w:rsidP="00132065">
            <w:pPr>
              <w:spacing w:line="380" w:lineRule="exact"/>
              <w:jc w:val="right"/>
              <w:rPr>
                <w:sz w:val="21"/>
                <w:szCs w:val="21"/>
              </w:rPr>
            </w:pPr>
          </w:p>
        </w:tc>
        <w:tc>
          <w:tcPr>
            <w:tcW w:w="1505" w:type="dxa"/>
          </w:tcPr>
          <w:p w14:paraId="2F6EEF01" w14:textId="77777777" w:rsidR="000E0EEB" w:rsidRPr="000E0EEB" w:rsidRDefault="000E0EEB" w:rsidP="00132065">
            <w:pPr>
              <w:spacing w:line="380" w:lineRule="exact"/>
              <w:jc w:val="right"/>
              <w:rPr>
                <w:sz w:val="21"/>
                <w:szCs w:val="21"/>
              </w:rPr>
            </w:pPr>
          </w:p>
        </w:tc>
      </w:tr>
      <w:tr w:rsidR="000E0EEB" w:rsidRPr="000E0EEB" w14:paraId="25D8CAB1" w14:textId="77777777">
        <w:tc>
          <w:tcPr>
            <w:tcW w:w="2835" w:type="dxa"/>
          </w:tcPr>
          <w:p w14:paraId="4FD94067" w14:textId="77777777" w:rsidR="000E0EEB" w:rsidRPr="000E0EEB" w:rsidRDefault="000E0EEB" w:rsidP="00132065">
            <w:pPr>
              <w:spacing w:line="380" w:lineRule="exact"/>
              <w:rPr>
                <w:sz w:val="21"/>
                <w:szCs w:val="21"/>
              </w:rPr>
            </w:pPr>
          </w:p>
        </w:tc>
        <w:tc>
          <w:tcPr>
            <w:tcW w:w="1559" w:type="dxa"/>
          </w:tcPr>
          <w:p w14:paraId="5C888715" w14:textId="77777777" w:rsidR="000E0EEB" w:rsidRPr="000E0EEB" w:rsidRDefault="000E0EEB" w:rsidP="00132065">
            <w:pPr>
              <w:spacing w:line="380" w:lineRule="exact"/>
              <w:rPr>
                <w:sz w:val="21"/>
                <w:szCs w:val="21"/>
              </w:rPr>
            </w:pPr>
          </w:p>
        </w:tc>
        <w:tc>
          <w:tcPr>
            <w:tcW w:w="850" w:type="dxa"/>
          </w:tcPr>
          <w:p w14:paraId="7CB31E65" w14:textId="77777777" w:rsidR="000E0EEB" w:rsidRPr="000E0EEB" w:rsidRDefault="000E0EEB" w:rsidP="00132065">
            <w:pPr>
              <w:spacing w:line="380" w:lineRule="exact"/>
              <w:jc w:val="center"/>
              <w:rPr>
                <w:sz w:val="21"/>
                <w:szCs w:val="21"/>
              </w:rPr>
            </w:pPr>
          </w:p>
        </w:tc>
        <w:tc>
          <w:tcPr>
            <w:tcW w:w="851" w:type="dxa"/>
          </w:tcPr>
          <w:p w14:paraId="7EA20CDD" w14:textId="77777777" w:rsidR="000E0EEB" w:rsidRPr="000E0EEB" w:rsidRDefault="000E0EEB" w:rsidP="00132065">
            <w:pPr>
              <w:spacing w:line="380" w:lineRule="exact"/>
              <w:jc w:val="center"/>
              <w:rPr>
                <w:sz w:val="21"/>
                <w:szCs w:val="21"/>
              </w:rPr>
            </w:pPr>
          </w:p>
        </w:tc>
        <w:tc>
          <w:tcPr>
            <w:tcW w:w="1276" w:type="dxa"/>
          </w:tcPr>
          <w:p w14:paraId="29D46403" w14:textId="77777777" w:rsidR="000E0EEB" w:rsidRPr="000E0EEB" w:rsidRDefault="000E0EEB" w:rsidP="00132065">
            <w:pPr>
              <w:spacing w:line="380" w:lineRule="exact"/>
              <w:jc w:val="right"/>
              <w:rPr>
                <w:sz w:val="21"/>
                <w:szCs w:val="21"/>
              </w:rPr>
            </w:pPr>
          </w:p>
        </w:tc>
        <w:tc>
          <w:tcPr>
            <w:tcW w:w="1505" w:type="dxa"/>
          </w:tcPr>
          <w:p w14:paraId="540D85F4" w14:textId="77777777" w:rsidR="000E0EEB" w:rsidRPr="000E0EEB" w:rsidRDefault="000E0EEB" w:rsidP="00132065">
            <w:pPr>
              <w:spacing w:line="380" w:lineRule="exact"/>
              <w:jc w:val="right"/>
              <w:rPr>
                <w:sz w:val="21"/>
                <w:szCs w:val="21"/>
              </w:rPr>
            </w:pPr>
          </w:p>
        </w:tc>
      </w:tr>
      <w:tr w:rsidR="000E0EEB" w:rsidRPr="000E0EEB" w14:paraId="4C80A2E3" w14:textId="77777777">
        <w:tc>
          <w:tcPr>
            <w:tcW w:w="2835" w:type="dxa"/>
          </w:tcPr>
          <w:p w14:paraId="08E4B51B" w14:textId="77777777" w:rsidR="000E0EEB" w:rsidRPr="000E0EEB" w:rsidRDefault="000E0EEB" w:rsidP="00132065">
            <w:pPr>
              <w:spacing w:line="380" w:lineRule="exact"/>
              <w:rPr>
                <w:sz w:val="21"/>
                <w:szCs w:val="21"/>
              </w:rPr>
            </w:pPr>
          </w:p>
        </w:tc>
        <w:tc>
          <w:tcPr>
            <w:tcW w:w="1559" w:type="dxa"/>
          </w:tcPr>
          <w:p w14:paraId="49048741" w14:textId="77777777" w:rsidR="000E0EEB" w:rsidRPr="000E0EEB" w:rsidRDefault="000E0EEB" w:rsidP="00132065">
            <w:pPr>
              <w:spacing w:line="380" w:lineRule="exact"/>
              <w:rPr>
                <w:sz w:val="21"/>
                <w:szCs w:val="21"/>
              </w:rPr>
            </w:pPr>
          </w:p>
        </w:tc>
        <w:tc>
          <w:tcPr>
            <w:tcW w:w="850" w:type="dxa"/>
          </w:tcPr>
          <w:p w14:paraId="4DC5962A" w14:textId="77777777" w:rsidR="000E0EEB" w:rsidRPr="000E0EEB" w:rsidRDefault="000E0EEB" w:rsidP="00132065">
            <w:pPr>
              <w:spacing w:line="380" w:lineRule="exact"/>
              <w:jc w:val="center"/>
              <w:rPr>
                <w:sz w:val="21"/>
                <w:szCs w:val="21"/>
              </w:rPr>
            </w:pPr>
          </w:p>
        </w:tc>
        <w:tc>
          <w:tcPr>
            <w:tcW w:w="851" w:type="dxa"/>
          </w:tcPr>
          <w:p w14:paraId="301EA306" w14:textId="77777777" w:rsidR="000E0EEB" w:rsidRPr="000E0EEB" w:rsidRDefault="000E0EEB" w:rsidP="00132065">
            <w:pPr>
              <w:spacing w:line="380" w:lineRule="exact"/>
              <w:jc w:val="center"/>
              <w:rPr>
                <w:sz w:val="21"/>
                <w:szCs w:val="21"/>
              </w:rPr>
            </w:pPr>
          </w:p>
        </w:tc>
        <w:tc>
          <w:tcPr>
            <w:tcW w:w="1276" w:type="dxa"/>
          </w:tcPr>
          <w:p w14:paraId="2260E7E3" w14:textId="77777777" w:rsidR="000E0EEB" w:rsidRPr="000E0EEB" w:rsidRDefault="000E0EEB" w:rsidP="00132065">
            <w:pPr>
              <w:spacing w:line="380" w:lineRule="exact"/>
              <w:jc w:val="right"/>
              <w:rPr>
                <w:sz w:val="21"/>
                <w:szCs w:val="21"/>
              </w:rPr>
            </w:pPr>
          </w:p>
        </w:tc>
        <w:tc>
          <w:tcPr>
            <w:tcW w:w="1505" w:type="dxa"/>
          </w:tcPr>
          <w:p w14:paraId="7AACA69C" w14:textId="77777777" w:rsidR="000E0EEB" w:rsidRPr="000E0EEB" w:rsidRDefault="000E0EEB" w:rsidP="00132065">
            <w:pPr>
              <w:spacing w:line="380" w:lineRule="exact"/>
              <w:jc w:val="right"/>
              <w:rPr>
                <w:sz w:val="21"/>
                <w:szCs w:val="21"/>
              </w:rPr>
            </w:pPr>
          </w:p>
        </w:tc>
      </w:tr>
      <w:tr w:rsidR="000E0EEB" w:rsidRPr="000E0EEB" w14:paraId="450000FA" w14:textId="77777777">
        <w:tc>
          <w:tcPr>
            <w:tcW w:w="2835" w:type="dxa"/>
          </w:tcPr>
          <w:p w14:paraId="7DF5ADCF" w14:textId="77777777" w:rsidR="000E0EEB" w:rsidRPr="000E0EEB" w:rsidRDefault="000E0EEB" w:rsidP="00132065">
            <w:pPr>
              <w:spacing w:line="380" w:lineRule="exact"/>
              <w:rPr>
                <w:sz w:val="21"/>
                <w:szCs w:val="21"/>
              </w:rPr>
            </w:pPr>
          </w:p>
        </w:tc>
        <w:tc>
          <w:tcPr>
            <w:tcW w:w="1559" w:type="dxa"/>
          </w:tcPr>
          <w:p w14:paraId="5519EC1D" w14:textId="77777777" w:rsidR="000E0EEB" w:rsidRPr="000E0EEB" w:rsidRDefault="000E0EEB" w:rsidP="00132065">
            <w:pPr>
              <w:spacing w:line="380" w:lineRule="exact"/>
              <w:rPr>
                <w:sz w:val="21"/>
                <w:szCs w:val="21"/>
              </w:rPr>
            </w:pPr>
          </w:p>
        </w:tc>
        <w:tc>
          <w:tcPr>
            <w:tcW w:w="850" w:type="dxa"/>
          </w:tcPr>
          <w:p w14:paraId="5E83EF92" w14:textId="77777777" w:rsidR="000E0EEB" w:rsidRPr="000E0EEB" w:rsidRDefault="000E0EEB" w:rsidP="00132065">
            <w:pPr>
              <w:spacing w:line="380" w:lineRule="exact"/>
              <w:jc w:val="center"/>
              <w:rPr>
                <w:sz w:val="21"/>
                <w:szCs w:val="21"/>
              </w:rPr>
            </w:pPr>
          </w:p>
        </w:tc>
        <w:tc>
          <w:tcPr>
            <w:tcW w:w="851" w:type="dxa"/>
          </w:tcPr>
          <w:p w14:paraId="068AA87B" w14:textId="77777777" w:rsidR="000E0EEB" w:rsidRPr="000E0EEB" w:rsidRDefault="000E0EEB" w:rsidP="00132065">
            <w:pPr>
              <w:spacing w:line="380" w:lineRule="exact"/>
              <w:jc w:val="center"/>
              <w:rPr>
                <w:sz w:val="21"/>
                <w:szCs w:val="21"/>
              </w:rPr>
            </w:pPr>
          </w:p>
        </w:tc>
        <w:tc>
          <w:tcPr>
            <w:tcW w:w="1276" w:type="dxa"/>
          </w:tcPr>
          <w:p w14:paraId="106E3481" w14:textId="77777777" w:rsidR="000E0EEB" w:rsidRPr="000E0EEB" w:rsidRDefault="000E0EEB" w:rsidP="00132065">
            <w:pPr>
              <w:spacing w:line="380" w:lineRule="exact"/>
              <w:jc w:val="right"/>
              <w:rPr>
                <w:sz w:val="21"/>
                <w:szCs w:val="21"/>
              </w:rPr>
            </w:pPr>
          </w:p>
        </w:tc>
        <w:tc>
          <w:tcPr>
            <w:tcW w:w="1505" w:type="dxa"/>
          </w:tcPr>
          <w:p w14:paraId="6EE0E6B8" w14:textId="77777777" w:rsidR="000E0EEB" w:rsidRPr="000E0EEB" w:rsidRDefault="000E0EEB" w:rsidP="00132065">
            <w:pPr>
              <w:spacing w:line="380" w:lineRule="exact"/>
              <w:jc w:val="right"/>
              <w:rPr>
                <w:sz w:val="21"/>
                <w:szCs w:val="21"/>
              </w:rPr>
            </w:pPr>
          </w:p>
        </w:tc>
      </w:tr>
    </w:tbl>
    <w:p w14:paraId="2C325276" w14:textId="77777777" w:rsidR="000E0EEB" w:rsidRDefault="000E0EEB" w:rsidP="00132065">
      <w:pPr>
        <w:spacing w:line="380" w:lineRule="exact"/>
      </w:pPr>
    </w:p>
    <w:p w14:paraId="219231F7" w14:textId="77777777" w:rsidR="000E0EEB" w:rsidRDefault="000E0EEB" w:rsidP="00132065">
      <w:pPr>
        <w:numPr>
          <w:ilvl w:val="0"/>
          <w:numId w:val="1"/>
        </w:numPr>
        <w:spacing w:line="380" w:lineRule="exact"/>
      </w:pPr>
      <w:r w:rsidRPr="000E0EEB">
        <w:rPr>
          <w:rFonts w:hint="eastAsia"/>
          <w:spacing w:val="184"/>
          <w:kern w:val="0"/>
          <w:fitText w:val="2063" w:id="-146653182"/>
        </w:rPr>
        <w:t>契約金</w:t>
      </w:r>
      <w:r w:rsidRPr="000E0EEB">
        <w:rPr>
          <w:rFonts w:hint="eastAsia"/>
          <w:kern w:val="0"/>
          <w:fitText w:val="2063" w:id="-146653182"/>
        </w:rPr>
        <w:t>額</w:t>
      </w:r>
      <w:r>
        <w:rPr>
          <w:rFonts w:hint="eastAsia"/>
        </w:rPr>
        <w:tab/>
      </w:r>
      <w:r>
        <w:rPr>
          <w:rFonts w:hint="eastAsia"/>
        </w:rPr>
        <w:tab/>
      </w:r>
      <w:r>
        <w:rPr>
          <w:rFonts w:hint="eastAsia"/>
        </w:rPr>
        <w:t>金　　　　　　　　　　　　　　　　　円</w:t>
      </w:r>
    </w:p>
    <w:p w14:paraId="009393F2" w14:textId="77777777" w:rsidR="000E0EEB" w:rsidRDefault="000E0EEB" w:rsidP="00132065">
      <w:pPr>
        <w:spacing w:line="380" w:lineRule="exact"/>
        <w:ind w:left="420"/>
      </w:pPr>
      <w:r>
        <w:rPr>
          <w:rFonts w:hint="eastAsia"/>
        </w:rPr>
        <w:t>（うち取引に係る消費税及び地方消費税の額　金　　　　　　　　　　円）</w:t>
      </w:r>
    </w:p>
    <w:p w14:paraId="389F5BC5" w14:textId="77777777" w:rsidR="000E0EEB" w:rsidRDefault="000E0EEB" w:rsidP="00132065">
      <w:pPr>
        <w:numPr>
          <w:ilvl w:val="0"/>
          <w:numId w:val="1"/>
        </w:numPr>
        <w:spacing w:line="380" w:lineRule="exact"/>
      </w:pPr>
      <w:r w:rsidRPr="00132065">
        <w:rPr>
          <w:rFonts w:hint="eastAsia"/>
          <w:spacing w:val="184"/>
          <w:kern w:val="0"/>
          <w:fitText w:val="2063" w:id="-146653181"/>
        </w:rPr>
        <w:t>納入場</w:t>
      </w:r>
      <w:r w:rsidRPr="00132065">
        <w:rPr>
          <w:rFonts w:hint="eastAsia"/>
          <w:kern w:val="0"/>
          <w:fitText w:val="2063" w:id="-146653181"/>
        </w:rPr>
        <w:t>所</w:t>
      </w:r>
    </w:p>
    <w:p w14:paraId="54905887" w14:textId="77777777" w:rsidR="000E0EEB" w:rsidRDefault="000E0EEB" w:rsidP="00132065">
      <w:pPr>
        <w:numPr>
          <w:ilvl w:val="0"/>
          <w:numId w:val="1"/>
        </w:numPr>
        <w:spacing w:line="380" w:lineRule="exact"/>
      </w:pPr>
      <w:r w:rsidRPr="000E0EEB">
        <w:rPr>
          <w:rFonts w:hint="eastAsia"/>
          <w:spacing w:val="184"/>
          <w:kern w:val="0"/>
          <w:fitText w:val="2063" w:id="-146653180"/>
        </w:rPr>
        <w:t>納入期</w:t>
      </w:r>
      <w:r w:rsidRPr="000E0EEB">
        <w:rPr>
          <w:rFonts w:hint="eastAsia"/>
          <w:kern w:val="0"/>
          <w:fitText w:val="2063" w:id="-146653180"/>
        </w:rPr>
        <w:t>限</w:t>
      </w:r>
      <w:r>
        <w:rPr>
          <w:rFonts w:hint="eastAsia"/>
        </w:rPr>
        <w:tab/>
      </w:r>
      <w:r>
        <w:rPr>
          <w:rFonts w:hint="eastAsia"/>
        </w:rPr>
        <w:tab/>
      </w:r>
      <w:r w:rsidR="003D7110">
        <w:rPr>
          <w:rFonts w:hint="eastAsia"/>
        </w:rPr>
        <w:t xml:space="preserve">　</w:t>
      </w:r>
      <w:r w:rsidR="00DC5C9B">
        <w:rPr>
          <w:rFonts w:hint="eastAsia"/>
        </w:rPr>
        <w:t>令和</w:t>
      </w:r>
      <w:r w:rsidR="003D7110">
        <w:rPr>
          <w:rFonts w:hint="eastAsia"/>
        </w:rPr>
        <w:t xml:space="preserve">　</w:t>
      </w:r>
      <w:r>
        <w:rPr>
          <w:rFonts w:hint="eastAsia"/>
        </w:rPr>
        <w:t xml:space="preserve">　　　年　　　月　　　日</w:t>
      </w:r>
    </w:p>
    <w:p w14:paraId="40A10EAE" w14:textId="77777777" w:rsidR="000E0EEB" w:rsidRDefault="000E0EEB" w:rsidP="00132065">
      <w:pPr>
        <w:spacing w:line="380" w:lineRule="exact"/>
      </w:pPr>
    </w:p>
    <w:p w14:paraId="7DBD08AB" w14:textId="77777777" w:rsidR="000E0EEB" w:rsidRDefault="000E0EEB" w:rsidP="00132065">
      <w:pPr>
        <w:spacing w:line="340" w:lineRule="exact"/>
        <w:ind w:firstLineChars="100" w:firstLine="275"/>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14:paraId="580271B2" w14:textId="16E27B3B" w:rsidR="000E0EEB" w:rsidRPr="00CC3090" w:rsidRDefault="00132065" w:rsidP="00132065">
      <w:pPr>
        <w:spacing w:line="340" w:lineRule="exact"/>
        <w:ind w:firstLineChars="100" w:firstLine="275"/>
      </w:pPr>
      <w:r w:rsidRPr="00CC3090">
        <w:rPr>
          <w:rFonts w:hint="eastAsia"/>
        </w:rPr>
        <w:t>（</w:t>
      </w:r>
      <w:r w:rsidRPr="00CC3090">
        <w:rPr>
          <w:rFonts w:hint="eastAsia"/>
        </w:rPr>
        <w:t>A</w:t>
      </w:r>
      <w:r w:rsidRPr="00CC3090">
        <w:rPr>
          <w:rFonts w:hint="eastAsia"/>
        </w:rPr>
        <w:t>）</w:t>
      </w:r>
      <w:r w:rsidR="000E0EEB" w:rsidRPr="00CC3090">
        <w:rPr>
          <w:rFonts w:hint="eastAsia"/>
        </w:rPr>
        <w:t>本契約の証として本書</w:t>
      </w:r>
      <w:r w:rsidR="003D1D88">
        <w:rPr>
          <w:rFonts w:hint="eastAsia"/>
        </w:rPr>
        <w:t>2</w:t>
      </w:r>
      <w:r w:rsidR="000E0EEB" w:rsidRPr="00CC3090">
        <w:rPr>
          <w:rFonts w:hint="eastAsia"/>
        </w:rPr>
        <w:t>通を作成し、当事者記名押印の上、各自</w:t>
      </w:r>
      <w:r w:rsidR="000E0EEB" w:rsidRPr="00CC3090">
        <w:rPr>
          <w:rFonts w:hint="eastAsia"/>
        </w:rPr>
        <w:t>1</w:t>
      </w:r>
      <w:r w:rsidR="000E0EEB" w:rsidRPr="00CC3090">
        <w:rPr>
          <w:rFonts w:hint="eastAsia"/>
        </w:rPr>
        <w:t>通を保有する。</w:t>
      </w:r>
    </w:p>
    <w:p w14:paraId="2AAF6648" w14:textId="77777777" w:rsidR="00132065" w:rsidRPr="00CC3090" w:rsidRDefault="00132065" w:rsidP="00132065">
      <w:pPr>
        <w:spacing w:line="340" w:lineRule="exact"/>
        <w:ind w:firstLineChars="100" w:firstLine="275"/>
      </w:pPr>
      <w:r w:rsidRPr="00CC3090">
        <w:rPr>
          <w:rFonts w:hint="eastAsia"/>
        </w:rPr>
        <w:t>（</w:t>
      </w:r>
      <w:r w:rsidRPr="00CC3090">
        <w:rPr>
          <w:rFonts w:hint="eastAsia"/>
        </w:rPr>
        <w:t>B</w:t>
      </w:r>
      <w:r w:rsidRPr="00CC3090">
        <w:rPr>
          <w:rFonts w:hint="eastAsia"/>
        </w:rPr>
        <w:t>）本契約の証として、契約内容を記録した電磁的記録を作成し、当事者が合意の後電子署名を行い、各自その電磁的記録を保管するものとする。</w:t>
      </w:r>
    </w:p>
    <w:p w14:paraId="70D090F4" w14:textId="3352E671" w:rsidR="000E0EEB" w:rsidRPr="00CC3090" w:rsidRDefault="00132065" w:rsidP="00132065">
      <w:pPr>
        <w:spacing w:line="340" w:lineRule="exact"/>
        <w:ind w:firstLineChars="100" w:firstLine="275"/>
      </w:pPr>
      <w:r w:rsidRPr="00CC3090">
        <w:rPr>
          <w:rFonts w:hint="eastAsia"/>
        </w:rPr>
        <w:t>〔注〕（</w:t>
      </w:r>
      <w:r w:rsidRPr="00CC3090">
        <w:rPr>
          <w:rFonts w:hint="eastAsia"/>
        </w:rPr>
        <w:t>A</w:t>
      </w:r>
      <w:r w:rsidRPr="00CC3090">
        <w:rPr>
          <w:rFonts w:hint="eastAsia"/>
        </w:rPr>
        <w:t>）は紙の契約書を採用する場合、（</w:t>
      </w:r>
      <w:r w:rsidRPr="00CC3090">
        <w:rPr>
          <w:rFonts w:hint="eastAsia"/>
        </w:rPr>
        <w:t>B</w:t>
      </w:r>
      <w:r w:rsidRPr="00CC3090">
        <w:rPr>
          <w:rFonts w:hint="eastAsia"/>
        </w:rPr>
        <w:t>）は電子契約を採用する場合に使用する。</w:t>
      </w:r>
    </w:p>
    <w:p w14:paraId="0E5F51B9" w14:textId="77777777" w:rsidR="00132065" w:rsidRDefault="00132065" w:rsidP="00132065">
      <w:pPr>
        <w:spacing w:line="340" w:lineRule="exact"/>
        <w:ind w:firstLineChars="100" w:firstLine="275"/>
      </w:pPr>
    </w:p>
    <w:p w14:paraId="0C55D1F0" w14:textId="77777777" w:rsidR="000E0EEB" w:rsidRDefault="000E0EEB" w:rsidP="00132065">
      <w:pPr>
        <w:spacing w:line="360" w:lineRule="exact"/>
        <w:ind w:left="3360" w:firstLineChars="200" w:firstLine="550"/>
      </w:pPr>
      <w:r>
        <w:rPr>
          <w:rFonts w:hint="eastAsia"/>
        </w:rPr>
        <w:t xml:space="preserve">　</w:t>
      </w:r>
      <w:r w:rsidR="00DC5C9B">
        <w:rPr>
          <w:rFonts w:hint="eastAsia"/>
        </w:rPr>
        <w:t xml:space="preserve">令和　</w:t>
      </w:r>
      <w:r>
        <w:rPr>
          <w:rFonts w:hint="eastAsia"/>
        </w:rPr>
        <w:t xml:space="preserve">　　　年　　　　月　　　　日</w:t>
      </w:r>
    </w:p>
    <w:p w14:paraId="536389E0" w14:textId="77777777" w:rsidR="000E0EEB" w:rsidRDefault="000E0EEB" w:rsidP="00132065">
      <w:pPr>
        <w:spacing w:line="360" w:lineRule="exact"/>
      </w:pPr>
    </w:p>
    <w:p w14:paraId="2CAD3E3A" w14:textId="77777777" w:rsidR="000E0EEB" w:rsidRDefault="000E0EEB" w:rsidP="00132065">
      <w:pPr>
        <w:spacing w:line="360" w:lineRule="exact"/>
        <w:ind w:firstLine="840"/>
      </w:pPr>
      <w:r>
        <w:rPr>
          <w:rFonts w:hint="eastAsia"/>
        </w:rPr>
        <w:t>発注者</w:t>
      </w:r>
      <w:r>
        <w:rPr>
          <w:rFonts w:hint="eastAsia"/>
        </w:rPr>
        <w:tab/>
      </w:r>
      <w:r>
        <w:rPr>
          <w:rFonts w:hint="eastAsia"/>
        </w:rPr>
        <w:tab/>
      </w:r>
      <w:r>
        <w:rPr>
          <w:rFonts w:hint="eastAsia"/>
        </w:rPr>
        <w:t>住　所</w:t>
      </w:r>
      <w:r>
        <w:rPr>
          <w:rFonts w:hint="eastAsia"/>
        </w:rPr>
        <w:tab/>
      </w:r>
      <w:r>
        <w:rPr>
          <w:rFonts w:hint="eastAsia"/>
        </w:rPr>
        <w:tab/>
      </w:r>
      <w:r w:rsidRPr="000E0EEB">
        <w:rPr>
          <w:rFonts w:hint="eastAsia"/>
          <w:spacing w:val="19"/>
          <w:kern w:val="0"/>
          <w:fitText w:val="2750" w:id="-146651135"/>
        </w:rPr>
        <w:t>長野県下伊那郡豊丘</w:t>
      </w:r>
      <w:r w:rsidRPr="000E0EEB">
        <w:rPr>
          <w:rFonts w:hint="eastAsia"/>
          <w:spacing w:val="4"/>
          <w:kern w:val="0"/>
          <w:fitText w:val="2750" w:id="-146651135"/>
        </w:rPr>
        <w:t>村</w:t>
      </w:r>
    </w:p>
    <w:p w14:paraId="0D390779" w14:textId="77777777" w:rsidR="000E0EEB" w:rsidRDefault="000E0EEB" w:rsidP="00132065">
      <w:pPr>
        <w:spacing w:line="360" w:lineRule="exact"/>
        <w:ind w:left="604" w:firstLineChars="697" w:firstLine="1916"/>
      </w:pPr>
      <w:r>
        <w:rPr>
          <w:rFonts w:hint="eastAsia"/>
        </w:rPr>
        <w:t>氏　名</w:t>
      </w:r>
      <w:r>
        <w:rPr>
          <w:rFonts w:hint="eastAsia"/>
        </w:rPr>
        <w:tab/>
      </w:r>
      <w:r>
        <w:rPr>
          <w:rFonts w:hint="eastAsia"/>
        </w:rPr>
        <w:tab/>
      </w:r>
      <w:r w:rsidRPr="00132065">
        <w:rPr>
          <w:rFonts w:hint="eastAsia"/>
          <w:spacing w:val="45"/>
          <w:kern w:val="0"/>
          <w:fitText w:val="2750" w:id="-146651136"/>
        </w:rPr>
        <w:t>豊丘村長　下平喜</w:t>
      </w:r>
      <w:r w:rsidRPr="00132065">
        <w:rPr>
          <w:rFonts w:hint="eastAsia"/>
          <w:spacing w:val="-2"/>
          <w:kern w:val="0"/>
          <w:fitText w:val="2750" w:id="-146651136"/>
        </w:rPr>
        <w:t>隆</w:t>
      </w:r>
    </w:p>
    <w:p w14:paraId="5FE05C9C" w14:textId="77777777" w:rsidR="000E0EEB" w:rsidRDefault="000E0EEB" w:rsidP="00132065">
      <w:pPr>
        <w:spacing w:line="360" w:lineRule="exact"/>
      </w:pPr>
    </w:p>
    <w:p w14:paraId="3D4DBA98" w14:textId="77777777" w:rsidR="000E0EEB" w:rsidRDefault="000E0EEB" w:rsidP="00132065">
      <w:pPr>
        <w:spacing w:line="360" w:lineRule="exact"/>
        <w:ind w:firstLine="840"/>
      </w:pPr>
      <w:r>
        <w:rPr>
          <w:rFonts w:hint="eastAsia"/>
        </w:rPr>
        <w:t>受注者</w:t>
      </w:r>
      <w:r>
        <w:rPr>
          <w:rFonts w:hint="eastAsia"/>
        </w:rPr>
        <w:tab/>
      </w:r>
      <w:r>
        <w:rPr>
          <w:rFonts w:hint="eastAsia"/>
        </w:rPr>
        <w:tab/>
      </w:r>
      <w:r>
        <w:rPr>
          <w:rFonts w:hint="eastAsia"/>
        </w:rPr>
        <w:t>住　所</w:t>
      </w:r>
    </w:p>
    <w:p w14:paraId="69FC1E9A" w14:textId="77777777" w:rsidR="000E0EEB" w:rsidRDefault="000E0EEB" w:rsidP="00132065">
      <w:pPr>
        <w:spacing w:line="360" w:lineRule="exact"/>
        <w:ind w:left="1680" w:firstLine="840"/>
      </w:pPr>
      <w:r>
        <w:rPr>
          <w:rFonts w:hint="eastAsia"/>
        </w:rPr>
        <w:t>氏　名</w:t>
      </w:r>
    </w:p>
    <w:p w14:paraId="082EDB6E" w14:textId="77777777" w:rsidR="000E0EEB" w:rsidRDefault="000E0EEB" w:rsidP="00132065">
      <w:pPr>
        <w:spacing w:line="360" w:lineRule="exact"/>
      </w:pPr>
    </w:p>
    <w:p w14:paraId="08A4CA81" w14:textId="77777777" w:rsidR="000E0EEB" w:rsidRDefault="000E0EEB" w:rsidP="00132065">
      <w:pPr>
        <w:spacing w:line="360" w:lineRule="exact"/>
      </w:pPr>
      <w:r>
        <w:rPr>
          <w:rFonts w:hint="eastAsia"/>
        </w:rPr>
        <w:t>納入者が契約を履行しない場合において、その履行をなす責を負うものとする。</w:t>
      </w:r>
    </w:p>
    <w:p w14:paraId="34F96B8A" w14:textId="77777777" w:rsidR="004D141E" w:rsidRDefault="004D141E" w:rsidP="000E0EEB">
      <w:pPr>
        <w:ind w:firstLine="840"/>
      </w:pPr>
    </w:p>
    <w:p w14:paraId="5F9F5B35" w14:textId="77777777" w:rsidR="000E0EEB" w:rsidRDefault="000E0EEB" w:rsidP="000E0EEB">
      <w:pPr>
        <w:ind w:firstLine="840"/>
      </w:pPr>
      <w:r>
        <w:rPr>
          <w:rFonts w:hint="eastAsia"/>
        </w:rPr>
        <w:t>保証人</w:t>
      </w:r>
      <w:r>
        <w:rPr>
          <w:rFonts w:hint="eastAsia"/>
        </w:rPr>
        <w:tab/>
      </w:r>
      <w:r>
        <w:rPr>
          <w:rFonts w:hint="eastAsia"/>
        </w:rPr>
        <w:tab/>
      </w:r>
      <w:r>
        <w:rPr>
          <w:rFonts w:hint="eastAsia"/>
        </w:rPr>
        <w:t>住　所</w:t>
      </w:r>
    </w:p>
    <w:p w14:paraId="7F7AE46E" w14:textId="77777777" w:rsidR="000E0EEB" w:rsidRDefault="000E0EEB" w:rsidP="000E0EEB">
      <w:pPr>
        <w:ind w:left="1680" w:firstLine="840"/>
      </w:pPr>
      <w:r>
        <w:rPr>
          <w:rFonts w:hint="eastAsia"/>
        </w:rPr>
        <w:t>氏　名</w:t>
      </w:r>
    </w:p>
    <w:p w14:paraId="289A4A8C" w14:textId="77777777" w:rsidR="000E0EEB" w:rsidRDefault="000E0EEB" w:rsidP="000E0EEB">
      <w:pPr>
        <w:sectPr w:rsidR="000E0EEB" w:rsidSect="004D141E">
          <w:pgSz w:w="11906" w:h="16838" w:code="9"/>
          <w:pgMar w:top="1701" w:right="1418" w:bottom="1418" w:left="1418" w:header="851" w:footer="992" w:gutter="0"/>
          <w:cols w:space="425"/>
          <w:docGrid w:type="linesAndChars" w:linePitch="415" w:charSpace="7136"/>
        </w:sectPr>
      </w:pPr>
    </w:p>
    <w:p w14:paraId="422A96A1"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sz w:val="16"/>
          <w:szCs w:val="16"/>
        </w:rPr>
        <w:lastRenderedPageBreak/>
        <w:t xml:space="preserve"> </w:t>
      </w:r>
      <w:r w:rsidRPr="00CC5C11">
        <w:rPr>
          <w:rFonts w:ascii="ＭＳ Ｐゴシック" w:eastAsia="ＭＳ Ｐゴシック" w:hAnsi="ＭＳ Ｐゴシック" w:hint="eastAsia"/>
          <w:sz w:val="16"/>
          <w:szCs w:val="16"/>
        </w:rPr>
        <w:t>（総　則）</w:t>
      </w:r>
    </w:p>
    <w:p w14:paraId="76E17A0C"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Pr="00CC5C11">
        <w:rPr>
          <w:rFonts w:hint="eastAsia"/>
          <w:sz w:val="16"/>
          <w:szCs w:val="16"/>
        </w:rPr>
        <w:t>条　発注者及び受注者は、この契約書及び仕様書等に基づき、この契約を履行しなければならない。</w:t>
      </w:r>
    </w:p>
    <w:p w14:paraId="43141D37"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受注者は、頭書の物品を契約金額をもって、納入期限までに納入場所に納入し、発注者に引き渡すものとし、発注者はその契約代金を支払うものとする。</w:t>
      </w:r>
    </w:p>
    <w:p w14:paraId="75B18E62"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（権利義務の譲渡等）</w:t>
      </w:r>
    </w:p>
    <w:p w14:paraId="37B049C7"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2</w:t>
      </w:r>
      <w:r w:rsidRPr="00CC5C11">
        <w:rPr>
          <w:rFonts w:hint="eastAsia"/>
          <w:sz w:val="16"/>
          <w:szCs w:val="16"/>
        </w:rPr>
        <w:t>条　受注者は、発注者の書面による承諾を得ないで、この契約により生ずる権利、義務を第三者に譲渡し、又は担保に供してはならない。</w:t>
      </w:r>
    </w:p>
    <w:p w14:paraId="010B1AA8"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（納入及び検査）</w:t>
      </w:r>
    </w:p>
    <w:p w14:paraId="220A5DD3"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3</w:t>
      </w:r>
      <w:r w:rsidRPr="00CC5C11">
        <w:rPr>
          <w:rFonts w:hint="eastAsia"/>
          <w:sz w:val="16"/>
          <w:szCs w:val="16"/>
        </w:rPr>
        <w:t>条　受注者は、頭書の物品を納入しようとするときは、あらかじめその予定期日等を発注者に連絡するとともに、物品を納入したときは直ちに納品書によりその旨を発注者に届出るものとする。</w:t>
      </w:r>
    </w:p>
    <w:p w14:paraId="02BE2360"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発注者は、前項の届出を受けた日から</w:t>
      </w:r>
      <w:r w:rsidRPr="00CC5C11">
        <w:rPr>
          <w:rFonts w:hint="eastAsia"/>
          <w:sz w:val="16"/>
          <w:szCs w:val="16"/>
        </w:rPr>
        <w:t>10</w:t>
      </w:r>
      <w:r w:rsidRPr="00CC5C11">
        <w:rPr>
          <w:rFonts w:hint="eastAsia"/>
          <w:sz w:val="16"/>
          <w:szCs w:val="16"/>
        </w:rPr>
        <w:t>日以内に受注者に立会いを求め検査を行うものとする。ただし、受注者がこの検査に立会わないときは、発注者は、受注者の欠席のまま検査をすることができる。</w:t>
      </w:r>
    </w:p>
    <w:p w14:paraId="535FCFEF" w14:textId="77777777" w:rsidR="000E0EEB" w:rsidRPr="00CC5C11" w:rsidRDefault="000E0EEB" w:rsidP="00CC5C11">
      <w:pPr>
        <w:spacing w:line="220" w:lineRule="exact"/>
        <w:rPr>
          <w:sz w:val="16"/>
          <w:szCs w:val="16"/>
        </w:rPr>
      </w:pPr>
      <w:r w:rsidRPr="00CC5C11">
        <w:rPr>
          <w:rFonts w:hint="eastAsia"/>
          <w:sz w:val="16"/>
          <w:szCs w:val="16"/>
        </w:rPr>
        <w:t>3</w:t>
      </w:r>
      <w:r w:rsidRPr="00CC5C11">
        <w:rPr>
          <w:rFonts w:hint="eastAsia"/>
          <w:sz w:val="16"/>
          <w:szCs w:val="16"/>
        </w:rPr>
        <w:t xml:space="preserve">　前項の検査の結果、発注者が不合格と認めたときは、受注者は、納入期限内又は発注者の指定した期限内にその不合格品を取替えて再検査を受けなければならない。ただし、このために契約金額を増額し、又は納入期限を変更することはできない。</w:t>
      </w:r>
    </w:p>
    <w:p w14:paraId="1DB8F2E9" w14:textId="77777777" w:rsidR="000E0EEB" w:rsidRPr="00CC5C11" w:rsidRDefault="000E0EEB" w:rsidP="00CC5C11">
      <w:pPr>
        <w:spacing w:line="220" w:lineRule="exact"/>
        <w:rPr>
          <w:sz w:val="16"/>
          <w:szCs w:val="16"/>
        </w:rPr>
      </w:pPr>
      <w:r w:rsidRPr="00CC5C11">
        <w:rPr>
          <w:rFonts w:hint="eastAsia"/>
          <w:sz w:val="16"/>
          <w:szCs w:val="16"/>
        </w:rPr>
        <w:t>4</w:t>
      </w:r>
      <w:r w:rsidRPr="00CC5C11">
        <w:rPr>
          <w:rFonts w:hint="eastAsia"/>
          <w:sz w:val="16"/>
          <w:szCs w:val="16"/>
        </w:rPr>
        <w:t xml:space="preserve">　受注者は、発注者の承認を受けて物品を分納することができる。この場合その都度前各項の規定を準用する。</w:t>
      </w:r>
    </w:p>
    <w:p w14:paraId="5B4B96BB"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（所有権の移転等）</w:t>
      </w:r>
    </w:p>
    <w:p w14:paraId="7DE265B6"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4</w:t>
      </w:r>
      <w:r w:rsidRPr="00CC5C11">
        <w:rPr>
          <w:rFonts w:hint="eastAsia"/>
          <w:sz w:val="16"/>
          <w:szCs w:val="16"/>
        </w:rPr>
        <w:t>条　前条の検査に合格したときは、すみやかに物品の引渡しを受けるものとする。物品の所有権は引渡しのときをもって、受注者より発注者に移るものとし、移転前に生じた物品の滅失き損は、すべて受注者の負担とする。ただし、発注者の責に帰すべき事由による場合はこの限りでない。</w:t>
      </w:r>
    </w:p>
    <w:p w14:paraId="7164F8E4"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所有権の移転までに要する運賃その他一切の経費は、特に定める場合を除きすべて受注者の負担とする。</w:t>
      </w:r>
    </w:p>
    <w:p w14:paraId="49AD33BF"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（契約内容の変更）</w:t>
      </w:r>
    </w:p>
    <w:p w14:paraId="14A6F60A"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5</w:t>
      </w:r>
      <w:r w:rsidRPr="00CC5C11">
        <w:rPr>
          <w:rFonts w:hint="eastAsia"/>
          <w:sz w:val="16"/>
          <w:szCs w:val="16"/>
        </w:rPr>
        <w:t>条　発注者は、必要がある場合には契約内容を変更することができる。この場合において、頭書の納入期限又は頭書の契約金額を変更する必要があるときは、発注者受注者協議して書面により定めるものとする。</w:t>
      </w:r>
    </w:p>
    <w:p w14:paraId="64399454"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（一般的損害及び第三者に及ぼした損害）</w:t>
      </w:r>
    </w:p>
    <w:p w14:paraId="0FFC4B49"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6</w:t>
      </w:r>
      <w:r w:rsidRPr="00CC5C11">
        <w:rPr>
          <w:rFonts w:hint="eastAsia"/>
          <w:sz w:val="16"/>
          <w:szCs w:val="16"/>
        </w:rPr>
        <w:t>条　物品の引渡し前に、物品に生じた損害その他物品の納入にあたり生じた損害については、受注者がその費用を負担する。ただし、その損害のうち発注者の責に帰すべき事由により生じたものについては、発注者が負担する。</w:t>
      </w:r>
    </w:p>
    <w:p w14:paraId="5CE0F128"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物品の納入にあたり第三者に及ぼした損害について、当該第三者に対して損害の賠償を行わなければならないときは、受注者がその賠償額を負担する。</w:t>
      </w:r>
    </w:p>
    <w:p w14:paraId="3C9069DE"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（不可抗力による損害）</w:t>
      </w:r>
    </w:p>
    <w:p w14:paraId="0B3A376D"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7</w:t>
      </w:r>
      <w:r w:rsidRPr="00CC5C11">
        <w:rPr>
          <w:rFonts w:hint="eastAsia"/>
          <w:sz w:val="16"/>
          <w:szCs w:val="16"/>
        </w:rPr>
        <w:t>条　受注者は、天災その他の不可抗力により、重大な損害を受け、物品の納入が不可能となったときは、発注者に対し、遅滞なくその理由を詳細に記した書面を提出し、契約の解除を請求することができる。</w:t>
      </w:r>
    </w:p>
    <w:p w14:paraId="536D18E7"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請求を受けたときは、直ちに調査を行い、受注者が明らかに損害を受け、これにより物品の納入が不可能となったことが認められる場合は、受注者の契約の解除の請求を承認するものとする。</w:t>
      </w:r>
    </w:p>
    <w:p w14:paraId="1B613AA0"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（契約代金の支払）</w:t>
      </w:r>
    </w:p>
    <w:p w14:paraId="7C12C465"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8</w:t>
      </w:r>
      <w:r w:rsidRPr="00CC5C11">
        <w:rPr>
          <w:rFonts w:hint="eastAsia"/>
          <w:sz w:val="16"/>
          <w:szCs w:val="16"/>
        </w:rPr>
        <w:t>条　受注者は、第</w:t>
      </w:r>
      <w:r w:rsidRPr="00CC5C11">
        <w:rPr>
          <w:rFonts w:hint="eastAsia"/>
          <w:sz w:val="16"/>
          <w:szCs w:val="16"/>
        </w:rPr>
        <w:t>3</w:t>
      </w:r>
      <w:r w:rsidRPr="00CC5C11">
        <w:rPr>
          <w:rFonts w:hint="eastAsia"/>
          <w:sz w:val="16"/>
          <w:szCs w:val="16"/>
        </w:rPr>
        <w:t>条第</w:t>
      </w:r>
      <w:r w:rsidRPr="00CC5C11">
        <w:rPr>
          <w:rFonts w:hint="eastAsia"/>
          <w:sz w:val="16"/>
          <w:szCs w:val="16"/>
        </w:rPr>
        <w:t>2</w:t>
      </w:r>
      <w:r w:rsidRPr="00CC5C11">
        <w:rPr>
          <w:rFonts w:hint="eastAsia"/>
          <w:sz w:val="16"/>
          <w:szCs w:val="16"/>
        </w:rPr>
        <w:t>項の検査に合格したときは、所定の手続に従って契約代金の支払を請求することができる。</w:t>
      </w:r>
    </w:p>
    <w:p w14:paraId="77054056"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発注者は、前項の規定による請求があったときは、請求を受けた日から</w:t>
      </w:r>
      <w:r w:rsidRPr="00CC5C11">
        <w:rPr>
          <w:rFonts w:hint="eastAsia"/>
          <w:sz w:val="16"/>
          <w:szCs w:val="16"/>
        </w:rPr>
        <w:t>30</w:t>
      </w:r>
      <w:r w:rsidRPr="00CC5C11">
        <w:rPr>
          <w:rFonts w:hint="eastAsia"/>
          <w:sz w:val="16"/>
          <w:szCs w:val="16"/>
        </w:rPr>
        <w:t>日以内に契約代金を支払わなければならない</w:t>
      </w:r>
      <w:r w:rsidR="004D141E" w:rsidRPr="00CC5C11">
        <w:rPr>
          <w:rFonts w:hint="eastAsia"/>
          <w:sz w:val="16"/>
          <w:szCs w:val="16"/>
        </w:rPr>
        <w:t>。</w:t>
      </w:r>
    </w:p>
    <w:p w14:paraId="1F8227F1"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（かし担保）</w:t>
      </w:r>
    </w:p>
    <w:p w14:paraId="5F431666"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9</w:t>
      </w:r>
      <w:r w:rsidRPr="00CC5C11">
        <w:rPr>
          <w:rFonts w:hint="eastAsia"/>
          <w:sz w:val="16"/>
          <w:szCs w:val="16"/>
        </w:rPr>
        <w:t>条　発注者は、物品にかしがあるときは、受注者に対して相当の期間を定めて取替え等を請求し、又は取替え等に代え若しくは取替えとともに損害の賠償を請求することができる。</w:t>
      </w:r>
    </w:p>
    <w:p w14:paraId="2BBF3CB2" w14:textId="77777777" w:rsidR="000E0EEB" w:rsidRPr="00CC5C11" w:rsidRDefault="000E0EEB"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（履行遅延の場合における損害金）</w:t>
      </w:r>
    </w:p>
    <w:p w14:paraId="628832E2"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10</w:t>
      </w:r>
      <w:r w:rsidRPr="00CC5C11">
        <w:rPr>
          <w:rFonts w:hint="eastAsia"/>
          <w:sz w:val="16"/>
          <w:szCs w:val="16"/>
        </w:rPr>
        <w:t>条　受注者の責に帰すべき事由により納入期限内に物品の納入を完了することができない場合においては、発注者は、損害金の支払を受注者に請求することができる。</w:t>
      </w:r>
    </w:p>
    <w:p w14:paraId="1E14E71D" w14:textId="77777777" w:rsidR="000E0EEB" w:rsidRPr="00C306A3"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前項の損害金の額は、遅延日数に応</w:t>
      </w:r>
      <w:r w:rsidRPr="00C306A3">
        <w:rPr>
          <w:rFonts w:hint="eastAsia"/>
          <w:sz w:val="16"/>
          <w:szCs w:val="16"/>
        </w:rPr>
        <w:t>じ、年</w:t>
      </w:r>
      <w:r w:rsidR="00DC5C9B" w:rsidRPr="00C306A3">
        <w:rPr>
          <w:rFonts w:hint="eastAsia"/>
          <w:sz w:val="16"/>
          <w:szCs w:val="16"/>
        </w:rPr>
        <w:t>2.</w:t>
      </w:r>
      <w:r w:rsidR="003C2BBD">
        <w:rPr>
          <w:rFonts w:hint="eastAsia"/>
          <w:sz w:val="16"/>
          <w:szCs w:val="16"/>
        </w:rPr>
        <w:t>5</w:t>
      </w:r>
      <w:r w:rsidRPr="00C306A3">
        <w:rPr>
          <w:rFonts w:hint="eastAsia"/>
          <w:sz w:val="16"/>
          <w:szCs w:val="16"/>
        </w:rPr>
        <w:t>パーセントの割合で計算した額とする。</w:t>
      </w:r>
    </w:p>
    <w:p w14:paraId="22F3034D" w14:textId="77777777" w:rsidR="000E0EEB" w:rsidRPr="00CC5C11" w:rsidRDefault="000E0EEB" w:rsidP="00CC5C11">
      <w:pPr>
        <w:spacing w:line="220" w:lineRule="exact"/>
        <w:rPr>
          <w:sz w:val="16"/>
          <w:szCs w:val="16"/>
        </w:rPr>
      </w:pPr>
      <w:r w:rsidRPr="00C306A3">
        <w:rPr>
          <w:rFonts w:hint="eastAsia"/>
          <w:sz w:val="16"/>
          <w:szCs w:val="16"/>
        </w:rPr>
        <w:t>3</w:t>
      </w:r>
      <w:r w:rsidRPr="00C306A3">
        <w:rPr>
          <w:rFonts w:hint="eastAsia"/>
          <w:sz w:val="16"/>
          <w:szCs w:val="16"/>
        </w:rPr>
        <w:t xml:space="preserve">　発注者の責に帰すべき事由により、契約代金の支払が遅れた場合においては、受注者は未受領代金につき、遅延日数に応じ、年</w:t>
      </w:r>
      <w:r w:rsidR="00DC5C9B" w:rsidRPr="00C306A3">
        <w:rPr>
          <w:rFonts w:hint="eastAsia"/>
          <w:sz w:val="16"/>
          <w:szCs w:val="16"/>
        </w:rPr>
        <w:t>2</w:t>
      </w:r>
      <w:r w:rsidR="003C2BBD">
        <w:rPr>
          <w:rFonts w:hint="eastAsia"/>
          <w:sz w:val="16"/>
          <w:szCs w:val="16"/>
        </w:rPr>
        <w:t>.5</w:t>
      </w:r>
      <w:r w:rsidRPr="00C306A3">
        <w:rPr>
          <w:rFonts w:hint="eastAsia"/>
          <w:sz w:val="16"/>
          <w:szCs w:val="16"/>
        </w:rPr>
        <w:t>パー</w:t>
      </w:r>
      <w:r w:rsidRPr="00CC5C11">
        <w:rPr>
          <w:rFonts w:hint="eastAsia"/>
          <w:sz w:val="16"/>
          <w:szCs w:val="16"/>
        </w:rPr>
        <w:t>セントの割合で計算した額の遅延利息の支払を発注者に請求することができる。</w:t>
      </w:r>
    </w:p>
    <w:p w14:paraId="5FD26A8D" w14:textId="77777777" w:rsidR="00CC5C11" w:rsidRPr="00CC5C11" w:rsidRDefault="00CC5C11" w:rsidP="00CC5C11">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（暴力団の排除）</w:t>
      </w:r>
    </w:p>
    <w:p w14:paraId="264E8B4D" w14:textId="77777777" w:rsidR="00CC5C11" w:rsidRPr="00830A04" w:rsidRDefault="00CC5C11" w:rsidP="00CC5C11">
      <w:pPr>
        <w:spacing w:line="220" w:lineRule="exact"/>
        <w:rPr>
          <w:rFonts w:ascii="ＭＳ Ｐ明朝" w:hAnsi="ＭＳ Ｐ明朝"/>
          <w:sz w:val="16"/>
          <w:szCs w:val="16"/>
        </w:rPr>
      </w:pPr>
      <w:r w:rsidRPr="00830A04">
        <w:rPr>
          <w:rFonts w:ascii="ＭＳ Ｐ明朝" w:hAnsi="ＭＳ Ｐ明朝" w:hint="eastAsia"/>
          <w:sz w:val="16"/>
          <w:szCs w:val="16"/>
        </w:rPr>
        <w:t>第11条　発注者は、受注者（受注者が共同企業体であるときは、その構成員のいずれかの者。以下本条において同じ。）が次の各号の一に該当するときは、契約を解除することができる。この場合において、解除により受注者に損害があっても、発注者はその損害の賠償の責を負わないものとする。</w:t>
      </w:r>
    </w:p>
    <w:p w14:paraId="2E42C7EA"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(1)　計画的又は常習的に暴力的不法行為等を行い、又は行うおそれがある組織（以下「暴力的組織」という。）であるとき。</w:t>
      </w:r>
    </w:p>
    <w:p w14:paraId="52FC25A9"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(2)　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14:paraId="2E3DB371"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(3)　構成員等であることを知りながら、構成員等を雇用し、又は使用しているとき。</w:t>
      </w:r>
    </w:p>
    <w:p w14:paraId="1019B0DF"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(4)　暴力的組織又は構成員等であることを知りながら、その者と下請契約又は資材、原材料の購入契約等を締結したとき。</w:t>
      </w:r>
    </w:p>
    <w:p w14:paraId="44A3250A"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(5)　構成員等である事実を知らずに、構成員等を雇用している場合又は暴力的組織若しくは構成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41D0DC28"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(6)　自社、自己若しくは第三者の不正の利益を図る目的又は第三者に損害を与える目的をもって、暴力的組織又は構成員等を利用したとき。</w:t>
      </w:r>
    </w:p>
    <w:p w14:paraId="049AB71D"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(7)　暴力的組織又は構成員等に経済上の利益又は便宜を供与したとき。</w:t>
      </w:r>
    </w:p>
    <w:p w14:paraId="3E6F7913"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5584A7D1" w14:textId="77777777" w:rsidR="00CC5C11" w:rsidRPr="00830A04" w:rsidRDefault="00CC5C11" w:rsidP="00033897">
      <w:pPr>
        <w:spacing w:line="220" w:lineRule="exact"/>
        <w:ind w:leftChars="65" w:left="150"/>
        <w:rPr>
          <w:rFonts w:ascii="ＭＳ Ｐ明朝" w:hAnsi="ＭＳ Ｐ明朝"/>
          <w:sz w:val="16"/>
          <w:szCs w:val="16"/>
        </w:rPr>
      </w:pPr>
      <w:r w:rsidRPr="00830A04">
        <w:rPr>
          <w:rFonts w:ascii="ＭＳ Ｐ明朝" w:hAnsi="ＭＳ Ｐ明朝" w:hint="eastAsia"/>
          <w:sz w:val="16"/>
          <w:szCs w:val="16"/>
        </w:rPr>
        <w:t>(9)　役員等が、暴力的組織又は構成員等と密接な交際を有し、又は社会的に非難される関係を有しているとき。</w:t>
      </w:r>
    </w:p>
    <w:p w14:paraId="5D26D591" w14:textId="77777777" w:rsidR="00CC5C11" w:rsidRPr="00830A04" w:rsidRDefault="00CC5C11" w:rsidP="00CC5C11">
      <w:pPr>
        <w:spacing w:line="220" w:lineRule="exact"/>
        <w:rPr>
          <w:rFonts w:ascii="ＭＳ Ｐ明朝" w:hAnsi="ＭＳ Ｐ明朝"/>
          <w:sz w:val="16"/>
          <w:szCs w:val="16"/>
        </w:rPr>
      </w:pPr>
      <w:r w:rsidRPr="00830A04">
        <w:rPr>
          <w:rFonts w:ascii="ＭＳ Ｐ明朝" w:hAnsi="ＭＳ Ｐ明朝" w:hint="eastAsia"/>
          <w:sz w:val="16"/>
          <w:szCs w:val="16"/>
        </w:rPr>
        <w:t>2　受注者は、発注者が前項各号に該当する事由の有無を確認することを目的として受注者に対し役員名簿等の提出を求めたときは、速やかに当該役員名簿等を提出しなければならない。</w:t>
      </w:r>
    </w:p>
    <w:p w14:paraId="35DBF0F2"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（発注者の解除権）</w:t>
      </w:r>
    </w:p>
    <w:p w14:paraId="51B74283"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2</w:t>
      </w:r>
      <w:r w:rsidRPr="00CC5C11">
        <w:rPr>
          <w:rFonts w:hint="eastAsia"/>
          <w:sz w:val="16"/>
          <w:szCs w:val="16"/>
        </w:rPr>
        <w:t>条　発注者は、受注者が次の各号の一に該当するときは、契約を解除することができる。</w:t>
      </w:r>
    </w:p>
    <w:p w14:paraId="7E7F8A2E" w14:textId="77777777" w:rsidR="000E0EEB" w:rsidRPr="00CC5C11" w:rsidRDefault="000E0EEB" w:rsidP="00033897">
      <w:pPr>
        <w:spacing w:line="220" w:lineRule="exact"/>
        <w:ind w:leftChars="65" w:left="150"/>
        <w:rPr>
          <w:sz w:val="16"/>
          <w:szCs w:val="16"/>
        </w:rPr>
      </w:pPr>
      <w:r w:rsidRPr="00CC5C11">
        <w:rPr>
          <w:rFonts w:hint="eastAsia"/>
          <w:sz w:val="16"/>
          <w:szCs w:val="16"/>
        </w:rPr>
        <w:t>（</w:t>
      </w:r>
      <w:r w:rsidRPr="00CC5C11">
        <w:rPr>
          <w:rFonts w:hint="eastAsia"/>
          <w:sz w:val="16"/>
          <w:szCs w:val="16"/>
        </w:rPr>
        <w:t>1</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その責に帰すべき事由により、納入期限内に物品の納入が完了しないと明らかに認められるとき。</w:t>
      </w:r>
    </w:p>
    <w:p w14:paraId="7DE50ACE" w14:textId="77777777" w:rsidR="000E0EEB" w:rsidRPr="00CC5C11" w:rsidRDefault="000E0EEB" w:rsidP="00033897">
      <w:pPr>
        <w:spacing w:line="220" w:lineRule="exact"/>
        <w:ind w:leftChars="65" w:left="150"/>
        <w:rPr>
          <w:sz w:val="16"/>
          <w:szCs w:val="16"/>
        </w:rPr>
      </w:pPr>
      <w:r w:rsidRPr="00CC5C11">
        <w:rPr>
          <w:rFonts w:hint="eastAsia"/>
          <w:sz w:val="16"/>
          <w:szCs w:val="16"/>
        </w:rPr>
        <w:t>（</w:t>
      </w:r>
      <w:r w:rsidRPr="00CC5C11">
        <w:rPr>
          <w:rFonts w:hint="eastAsia"/>
          <w:sz w:val="16"/>
          <w:szCs w:val="16"/>
        </w:rPr>
        <w:t>2</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前号に掲げる場合のほか、この契約に違反し、その違反により契約の目的を達成することができないと認められるとき。</w:t>
      </w:r>
    </w:p>
    <w:p w14:paraId="56DC8A07" w14:textId="77777777" w:rsidR="000E0EEB" w:rsidRPr="00CC5C11" w:rsidRDefault="000E0EEB" w:rsidP="00033897">
      <w:pPr>
        <w:spacing w:line="220" w:lineRule="exact"/>
        <w:ind w:firstLineChars="100" w:firstLine="150"/>
        <w:rPr>
          <w:sz w:val="16"/>
          <w:szCs w:val="16"/>
        </w:rPr>
      </w:pPr>
      <w:r w:rsidRPr="00CC5C11">
        <w:rPr>
          <w:rFonts w:hint="eastAsia"/>
          <w:sz w:val="16"/>
          <w:szCs w:val="16"/>
        </w:rPr>
        <w:t>（</w:t>
      </w:r>
      <w:r w:rsidRPr="00CC5C11">
        <w:rPr>
          <w:rFonts w:hint="eastAsia"/>
          <w:sz w:val="16"/>
          <w:szCs w:val="16"/>
        </w:rPr>
        <w:t>3</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第</w:t>
      </w:r>
      <w:r w:rsidRPr="00CC5C11">
        <w:rPr>
          <w:rFonts w:hint="eastAsia"/>
          <w:sz w:val="16"/>
          <w:szCs w:val="16"/>
        </w:rPr>
        <w:t>13</w:t>
      </w:r>
      <w:r w:rsidRPr="00CC5C11">
        <w:rPr>
          <w:rFonts w:hint="eastAsia"/>
          <w:sz w:val="16"/>
          <w:szCs w:val="16"/>
        </w:rPr>
        <w:t>条第</w:t>
      </w:r>
      <w:r w:rsidRPr="00CC5C11">
        <w:rPr>
          <w:rFonts w:hint="eastAsia"/>
          <w:sz w:val="16"/>
          <w:szCs w:val="16"/>
        </w:rPr>
        <w:t>1</w:t>
      </w:r>
      <w:r w:rsidRPr="00CC5C11">
        <w:rPr>
          <w:rFonts w:hint="eastAsia"/>
          <w:sz w:val="16"/>
          <w:szCs w:val="16"/>
        </w:rPr>
        <w:t>項の規定によらないで契約の解除を申し出たとき。</w:t>
      </w:r>
    </w:p>
    <w:p w14:paraId="65A81EDC"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前項の規定により契約が解除された場合においては、受注者は、契約金額の</w:t>
      </w:r>
      <w:r w:rsidRPr="00CC5C11">
        <w:rPr>
          <w:rFonts w:hint="eastAsia"/>
          <w:sz w:val="16"/>
          <w:szCs w:val="16"/>
        </w:rPr>
        <w:t>10</w:t>
      </w:r>
      <w:r w:rsidRPr="00CC5C11">
        <w:rPr>
          <w:rFonts w:hint="eastAsia"/>
          <w:sz w:val="16"/>
          <w:szCs w:val="16"/>
        </w:rPr>
        <w:t>分の</w:t>
      </w:r>
      <w:r w:rsidRPr="00CC5C11">
        <w:rPr>
          <w:rFonts w:hint="eastAsia"/>
          <w:sz w:val="16"/>
          <w:szCs w:val="16"/>
        </w:rPr>
        <w:t>1</w:t>
      </w:r>
      <w:r w:rsidRPr="00CC5C11">
        <w:rPr>
          <w:rFonts w:hint="eastAsia"/>
          <w:sz w:val="16"/>
          <w:szCs w:val="16"/>
        </w:rPr>
        <w:t>に相当する額を違約金として発注者の指定する期間内に支払わなければならない。</w:t>
      </w:r>
    </w:p>
    <w:p w14:paraId="7DB4C279"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（契約の解除）</w:t>
      </w:r>
    </w:p>
    <w:p w14:paraId="1A959305"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3</w:t>
      </w:r>
      <w:r w:rsidRPr="00CC5C11">
        <w:rPr>
          <w:rFonts w:hint="eastAsia"/>
          <w:sz w:val="16"/>
          <w:szCs w:val="16"/>
        </w:rPr>
        <w:t>条　発注者は、前条第</w:t>
      </w:r>
      <w:r w:rsidRPr="00CC5C11">
        <w:rPr>
          <w:rFonts w:hint="eastAsia"/>
          <w:sz w:val="16"/>
          <w:szCs w:val="16"/>
        </w:rPr>
        <w:t>1</w:t>
      </w:r>
      <w:r w:rsidRPr="00CC5C11">
        <w:rPr>
          <w:rFonts w:hint="eastAsia"/>
          <w:sz w:val="16"/>
          <w:szCs w:val="16"/>
        </w:rPr>
        <w:t>項の規定によるほか、必要があるときは、契約を解除することができる。</w:t>
      </w:r>
    </w:p>
    <w:p w14:paraId="7735F26A"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発注者は、前項の規定により契約を解除したことにより受注者に損害を及ぼしたときは、その損害を賠償しなければならない。</w:t>
      </w:r>
    </w:p>
    <w:p w14:paraId="6BA1D746"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（受注者の解除権）</w:t>
      </w:r>
    </w:p>
    <w:p w14:paraId="3ACC818E"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4</w:t>
      </w:r>
      <w:r w:rsidRPr="00CC5C11">
        <w:rPr>
          <w:rFonts w:hint="eastAsia"/>
          <w:sz w:val="16"/>
          <w:szCs w:val="16"/>
        </w:rPr>
        <w:t>条　受注者は、次の各号の一に該当するときは、契約を解除することができる。</w:t>
      </w:r>
    </w:p>
    <w:p w14:paraId="5292F86E" w14:textId="77777777" w:rsidR="000E0EEB" w:rsidRPr="00CC5C11" w:rsidRDefault="000E0EEB" w:rsidP="00CC5C11">
      <w:pPr>
        <w:spacing w:line="220" w:lineRule="exact"/>
        <w:rPr>
          <w:sz w:val="16"/>
          <w:szCs w:val="16"/>
        </w:rPr>
      </w:pPr>
      <w:r w:rsidRPr="00CC5C11">
        <w:rPr>
          <w:rFonts w:hint="eastAsia"/>
          <w:sz w:val="16"/>
          <w:szCs w:val="16"/>
        </w:rPr>
        <w:t>（</w:t>
      </w:r>
      <w:r w:rsidRPr="00CC5C11">
        <w:rPr>
          <w:rFonts w:hint="eastAsia"/>
          <w:sz w:val="16"/>
          <w:szCs w:val="16"/>
        </w:rPr>
        <w:t>1</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第</w:t>
      </w:r>
      <w:r w:rsidRPr="00CC5C11">
        <w:rPr>
          <w:rFonts w:hint="eastAsia"/>
          <w:sz w:val="16"/>
          <w:szCs w:val="16"/>
        </w:rPr>
        <w:t>5</w:t>
      </w:r>
      <w:r w:rsidRPr="00CC5C11">
        <w:rPr>
          <w:rFonts w:hint="eastAsia"/>
          <w:sz w:val="16"/>
          <w:szCs w:val="16"/>
        </w:rPr>
        <w:t>条の規定により仕様書等を変更したことにより頭書の契約金額が</w:t>
      </w:r>
      <w:r w:rsidRPr="00CC5C11">
        <w:rPr>
          <w:rFonts w:hint="eastAsia"/>
          <w:sz w:val="16"/>
          <w:szCs w:val="16"/>
        </w:rPr>
        <w:t>3</w:t>
      </w:r>
      <w:r w:rsidRPr="00CC5C11">
        <w:rPr>
          <w:rFonts w:hint="eastAsia"/>
          <w:sz w:val="16"/>
          <w:szCs w:val="16"/>
        </w:rPr>
        <w:t>分の</w:t>
      </w:r>
      <w:r w:rsidRPr="00CC5C11">
        <w:rPr>
          <w:rFonts w:hint="eastAsia"/>
          <w:sz w:val="16"/>
          <w:szCs w:val="16"/>
        </w:rPr>
        <w:t>2</w:t>
      </w:r>
      <w:r w:rsidRPr="00CC5C11">
        <w:rPr>
          <w:rFonts w:hint="eastAsia"/>
          <w:sz w:val="16"/>
          <w:szCs w:val="16"/>
        </w:rPr>
        <w:t>以上減少したとき</w:t>
      </w:r>
    </w:p>
    <w:p w14:paraId="6B51779D" w14:textId="77777777" w:rsidR="000E0EEB" w:rsidRPr="00CC5C11" w:rsidRDefault="000E0EEB" w:rsidP="00CC5C11">
      <w:pPr>
        <w:spacing w:line="220" w:lineRule="exact"/>
        <w:rPr>
          <w:sz w:val="16"/>
          <w:szCs w:val="16"/>
        </w:rPr>
      </w:pPr>
      <w:r w:rsidRPr="00CC5C11">
        <w:rPr>
          <w:rFonts w:hint="eastAsia"/>
          <w:sz w:val="16"/>
          <w:szCs w:val="16"/>
        </w:rPr>
        <w:t>（</w:t>
      </w:r>
      <w:r w:rsidRPr="00CC5C11">
        <w:rPr>
          <w:rFonts w:hint="eastAsia"/>
          <w:sz w:val="16"/>
          <w:szCs w:val="16"/>
        </w:rPr>
        <w:t>2</w:t>
      </w:r>
      <w:r w:rsidRPr="00CC5C11">
        <w:rPr>
          <w:rFonts w:hint="eastAsia"/>
          <w:sz w:val="16"/>
          <w:szCs w:val="16"/>
        </w:rPr>
        <w:t>）</w:t>
      </w:r>
      <w:r w:rsidR="004D141E" w:rsidRPr="00CC5C11">
        <w:rPr>
          <w:rFonts w:hint="eastAsia"/>
          <w:sz w:val="16"/>
          <w:szCs w:val="16"/>
        </w:rPr>
        <w:t xml:space="preserve">　</w:t>
      </w:r>
      <w:r w:rsidRPr="00CC5C11">
        <w:rPr>
          <w:rFonts w:hint="eastAsia"/>
          <w:sz w:val="16"/>
          <w:szCs w:val="16"/>
        </w:rPr>
        <w:t>発注者が契約に違反し、その違反によって契約の履行が不可能となったとき。</w:t>
      </w:r>
    </w:p>
    <w:p w14:paraId="2F66B234" w14:textId="77777777" w:rsidR="000E0EEB" w:rsidRPr="00CC5C11" w:rsidRDefault="000E0EEB" w:rsidP="00CC5C11">
      <w:pPr>
        <w:spacing w:line="220" w:lineRule="exact"/>
        <w:rPr>
          <w:sz w:val="16"/>
          <w:szCs w:val="16"/>
        </w:rPr>
      </w:pPr>
      <w:r w:rsidRPr="00CC5C11">
        <w:rPr>
          <w:rFonts w:hint="eastAsia"/>
          <w:sz w:val="16"/>
          <w:szCs w:val="16"/>
        </w:rPr>
        <w:t>2</w:t>
      </w:r>
      <w:r w:rsidRPr="00CC5C11">
        <w:rPr>
          <w:rFonts w:hint="eastAsia"/>
          <w:sz w:val="16"/>
          <w:szCs w:val="16"/>
        </w:rPr>
        <w:t xml:space="preserve">　受注者は、前項の規定により契約を解除した場合において、損害があるときは、その損害の賠償を発注者に請求することができる。</w:t>
      </w:r>
    </w:p>
    <w:p w14:paraId="11CF4B96"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（解除の効果）</w:t>
      </w:r>
    </w:p>
    <w:p w14:paraId="58937309"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5</w:t>
      </w:r>
      <w:r w:rsidRPr="00CC5C11">
        <w:rPr>
          <w:rFonts w:hint="eastAsia"/>
          <w:sz w:val="16"/>
          <w:szCs w:val="16"/>
        </w:rPr>
        <w:t>条　契約が解除された場合は、第</w:t>
      </w:r>
      <w:r w:rsidRPr="00CC5C11">
        <w:rPr>
          <w:rFonts w:hint="eastAsia"/>
          <w:sz w:val="16"/>
          <w:szCs w:val="16"/>
        </w:rPr>
        <w:t>1</w:t>
      </w:r>
      <w:r w:rsidRPr="00CC5C11">
        <w:rPr>
          <w:rFonts w:hint="eastAsia"/>
          <w:sz w:val="16"/>
          <w:szCs w:val="16"/>
        </w:rPr>
        <w:t>条第</w:t>
      </w:r>
      <w:r w:rsidRPr="00CC5C11">
        <w:rPr>
          <w:rFonts w:hint="eastAsia"/>
          <w:sz w:val="16"/>
          <w:szCs w:val="16"/>
        </w:rPr>
        <w:t>2</w:t>
      </w:r>
      <w:r w:rsidRPr="00CC5C11">
        <w:rPr>
          <w:rFonts w:hint="eastAsia"/>
          <w:sz w:val="16"/>
          <w:szCs w:val="16"/>
        </w:rPr>
        <w:t>項に規定する発注者及び受注者の義務は消滅する。</w:t>
      </w:r>
    </w:p>
    <w:p w14:paraId="2BB10D4B" w14:textId="77777777" w:rsidR="000E0EEB" w:rsidRPr="00CC5C11" w:rsidRDefault="000E0EEB" w:rsidP="00033897">
      <w:pPr>
        <w:spacing w:line="220" w:lineRule="exact"/>
        <w:ind w:firstLineChars="100" w:firstLine="150"/>
        <w:rPr>
          <w:rFonts w:ascii="ＭＳ Ｐゴシック" w:eastAsia="ＭＳ Ｐゴシック" w:hAnsi="ＭＳ Ｐゴシック"/>
          <w:sz w:val="16"/>
          <w:szCs w:val="16"/>
        </w:rPr>
      </w:pPr>
      <w:r w:rsidRPr="00CC5C11">
        <w:rPr>
          <w:rFonts w:ascii="ＭＳ Ｐゴシック" w:eastAsia="ＭＳ Ｐゴシック" w:hAnsi="ＭＳ Ｐゴシック" w:hint="eastAsia"/>
          <w:sz w:val="16"/>
          <w:szCs w:val="16"/>
        </w:rPr>
        <w:t>（契約外の事項）</w:t>
      </w:r>
    </w:p>
    <w:p w14:paraId="4257B4BD" w14:textId="77777777" w:rsidR="000E0EEB" w:rsidRPr="00CC5C11" w:rsidRDefault="000E0EEB" w:rsidP="00CC5C11">
      <w:pPr>
        <w:spacing w:line="220" w:lineRule="exact"/>
        <w:rPr>
          <w:sz w:val="16"/>
          <w:szCs w:val="16"/>
        </w:rPr>
      </w:pPr>
      <w:r w:rsidRPr="00CC5C11">
        <w:rPr>
          <w:rFonts w:hint="eastAsia"/>
          <w:sz w:val="16"/>
          <w:szCs w:val="16"/>
        </w:rPr>
        <w:t>第</w:t>
      </w:r>
      <w:r w:rsidRPr="00CC5C11">
        <w:rPr>
          <w:rFonts w:hint="eastAsia"/>
          <w:sz w:val="16"/>
          <w:szCs w:val="16"/>
        </w:rPr>
        <w:t>1</w:t>
      </w:r>
      <w:r w:rsidR="00033897">
        <w:rPr>
          <w:rFonts w:hint="eastAsia"/>
          <w:sz w:val="16"/>
          <w:szCs w:val="16"/>
        </w:rPr>
        <w:t>6</w:t>
      </w:r>
      <w:r w:rsidRPr="00CC5C11">
        <w:rPr>
          <w:rFonts w:hint="eastAsia"/>
          <w:sz w:val="16"/>
          <w:szCs w:val="16"/>
        </w:rPr>
        <w:t>条　この契約書に定めのない事項又は疑義を生じた事項については、必要に応じて発注者と受注者が協議して定める。</w:t>
      </w:r>
    </w:p>
    <w:sectPr w:rsidR="000E0EEB" w:rsidRPr="00CC5C11" w:rsidSect="00033897">
      <w:pgSz w:w="11906" w:h="16838" w:code="9"/>
      <w:pgMar w:top="1021" w:right="1134" w:bottom="1021" w:left="1134" w:header="851" w:footer="992" w:gutter="0"/>
      <w:cols w:num="2" w:space="425"/>
      <w:docGrid w:type="linesAndChars" w:linePitch="331" w:charSpace="-1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5C86" w14:textId="77777777" w:rsidR="003D7110" w:rsidRDefault="003D7110" w:rsidP="003D7110">
      <w:r>
        <w:separator/>
      </w:r>
    </w:p>
  </w:endnote>
  <w:endnote w:type="continuationSeparator" w:id="0">
    <w:p w14:paraId="70017C46" w14:textId="77777777" w:rsidR="003D7110" w:rsidRDefault="003D7110" w:rsidP="003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7CDE" w14:textId="77777777" w:rsidR="003D7110" w:rsidRDefault="003D7110" w:rsidP="003D7110">
      <w:r>
        <w:separator/>
      </w:r>
    </w:p>
  </w:footnote>
  <w:footnote w:type="continuationSeparator" w:id="0">
    <w:p w14:paraId="12C92206" w14:textId="77777777" w:rsidR="003D7110" w:rsidRDefault="003D7110" w:rsidP="003D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8EA"/>
    <w:multiLevelType w:val="multilevel"/>
    <w:tmpl w:val="16483F2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736E0A0F"/>
    <w:multiLevelType w:val="hybridMultilevel"/>
    <w:tmpl w:val="16483F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934E9"/>
    <w:multiLevelType w:val="hybridMultilevel"/>
    <w:tmpl w:val="428A30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EB"/>
    <w:rsid w:val="00033897"/>
    <w:rsid w:val="000E0EEB"/>
    <w:rsid w:val="00132065"/>
    <w:rsid w:val="003C2BBD"/>
    <w:rsid w:val="003D1D88"/>
    <w:rsid w:val="003D7110"/>
    <w:rsid w:val="004D141E"/>
    <w:rsid w:val="00830A04"/>
    <w:rsid w:val="00C22D9D"/>
    <w:rsid w:val="00C306A3"/>
    <w:rsid w:val="00CC3090"/>
    <w:rsid w:val="00CC5C11"/>
    <w:rsid w:val="00DC3277"/>
    <w:rsid w:val="00DC5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58CCBAA"/>
  <w15:docId w15:val="{8A77994C-77D6-4980-9321-FB6DB414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EEB"/>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7110"/>
    <w:pPr>
      <w:tabs>
        <w:tab w:val="center" w:pos="4252"/>
        <w:tab w:val="right" w:pos="8504"/>
      </w:tabs>
      <w:snapToGrid w:val="0"/>
    </w:pPr>
  </w:style>
  <w:style w:type="character" w:customStyle="1" w:styleId="a5">
    <w:name w:val="ヘッダー (文字)"/>
    <w:basedOn w:val="a0"/>
    <w:link w:val="a4"/>
    <w:rsid w:val="003D7110"/>
    <w:rPr>
      <w:rFonts w:eastAsia="ＭＳ Ｐ明朝"/>
      <w:kern w:val="2"/>
      <w:sz w:val="24"/>
    </w:rPr>
  </w:style>
  <w:style w:type="paragraph" w:styleId="a6">
    <w:name w:val="footer"/>
    <w:basedOn w:val="a"/>
    <w:link w:val="a7"/>
    <w:rsid w:val="003D7110"/>
    <w:pPr>
      <w:tabs>
        <w:tab w:val="center" w:pos="4252"/>
        <w:tab w:val="right" w:pos="8504"/>
      </w:tabs>
      <w:snapToGrid w:val="0"/>
    </w:pPr>
  </w:style>
  <w:style w:type="character" w:customStyle="1" w:styleId="a7">
    <w:name w:val="フッター (文字)"/>
    <w:basedOn w:val="a0"/>
    <w:link w:val="a6"/>
    <w:rsid w:val="003D7110"/>
    <w:rPr>
      <w:rFonts w:eastAsia="ＭＳ Ｐ明朝"/>
      <w:kern w:val="2"/>
      <w:sz w:val="24"/>
    </w:rPr>
  </w:style>
  <w:style w:type="paragraph" w:styleId="a8">
    <w:name w:val="List Paragraph"/>
    <w:basedOn w:val="a"/>
    <w:uiPriority w:val="34"/>
    <w:qFormat/>
    <w:rsid w:val="00132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3319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物品購入契約書</vt:lpstr>
      <vt:lpstr>物品購入契約書</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PC106</dc:creator>
  <cp:lastModifiedBy>PC106</cp:lastModifiedBy>
  <cp:revision>9</cp:revision>
  <cp:lastPrinted>2021-04-05T08:46:00Z</cp:lastPrinted>
  <dcterms:created xsi:type="dcterms:W3CDTF">2019-04-10T05:42:00Z</dcterms:created>
  <dcterms:modified xsi:type="dcterms:W3CDTF">2024-01-17T05:45:00Z</dcterms:modified>
</cp:coreProperties>
</file>